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7" w:rsidRDefault="00990BB7">
      <w:r>
        <w:rPr>
          <w:noProof/>
        </w:rPr>
        <w:drawing>
          <wp:inline distT="0" distB="0" distL="0" distR="0">
            <wp:extent cx="1733550" cy="609600"/>
            <wp:effectExtent l="1905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B7" w:rsidRDefault="00990BB7"/>
    <w:p w:rsidR="00CE7E3D" w:rsidRDefault="00990BB7">
      <w:r>
        <w:t>Hello</w:t>
      </w:r>
      <w:r w:rsidR="004322EF">
        <w:t>,</w:t>
      </w:r>
    </w:p>
    <w:p w:rsidR="004322EF" w:rsidRDefault="00990BB7" w:rsidP="004322EF">
      <w:pPr>
        <w:ind w:firstLine="720"/>
      </w:pPr>
      <w:r>
        <w:t>Periodically I</w:t>
      </w:r>
      <w:r w:rsidR="004322EF">
        <w:t xml:space="preserve"> write you with an update of the Wesleyan Holiness Consortium.  I write for two reasons:</w:t>
      </w:r>
    </w:p>
    <w:p w:rsidR="004322EF" w:rsidRDefault="004322EF" w:rsidP="004322EF">
      <w:pPr>
        <w:pStyle w:val="ListParagraph"/>
        <w:numPr>
          <w:ilvl w:val="0"/>
          <w:numId w:val="3"/>
        </w:numPr>
      </w:pPr>
      <w:r w:rsidRPr="004322EF">
        <w:rPr>
          <w:u w:val="single"/>
        </w:rPr>
        <w:t>Incorporation -</w:t>
      </w:r>
      <w:r>
        <w:t xml:space="preserve"> As you know, last </w:t>
      </w:r>
      <w:proofErr w:type="gramStart"/>
      <w:r>
        <w:t>Fall</w:t>
      </w:r>
      <w:proofErr w:type="gramEnd"/>
      <w:r>
        <w:t xml:space="preserve"> after the Steering Committee meeting</w:t>
      </w:r>
      <w:r w:rsidR="005502C2">
        <w:t xml:space="preserve"> in Kansas City</w:t>
      </w:r>
      <w:r>
        <w:t xml:space="preserve">, I requested your input </w:t>
      </w:r>
      <w:r w:rsidR="00990BB7">
        <w:t>on the Steering Committee's desire to</w:t>
      </w:r>
      <w:r>
        <w:t xml:space="preserve"> take the step of incorporation so as to establish an "entity" in solidifying our work as a Consortium.  Many of you responded that indeed this was a good step to take.  </w:t>
      </w:r>
    </w:p>
    <w:p w:rsidR="004322EF" w:rsidRDefault="004322EF" w:rsidP="004322EF">
      <w:pPr>
        <w:ind w:left="720" w:firstLine="720"/>
      </w:pPr>
      <w:r>
        <w:t xml:space="preserve">With that feedback, the subcommittee of the Steering Committee (Jim Walz, Carla Sunberg, David Bundy, </w:t>
      </w:r>
      <w:proofErr w:type="gramStart"/>
      <w:r>
        <w:t>Kevin</w:t>
      </w:r>
      <w:proofErr w:type="gramEnd"/>
      <w:r>
        <w:t xml:space="preserve"> Mannoia) met to hammer out bylaws and initiate incorporation with the advice and guidance of an incorporation attorney in California. </w:t>
      </w:r>
    </w:p>
    <w:p w:rsidR="004322EF" w:rsidRDefault="004322EF" w:rsidP="004322EF">
      <w:pPr>
        <w:ind w:left="720" w:firstLine="720"/>
      </w:pPr>
      <w:r>
        <w:t xml:space="preserve">Attached is the resulting work of the subcommittee in outlining bylaws.  They reflect a matrix structure that establishes the </w:t>
      </w:r>
      <w:r w:rsidRPr="00990BB7">
        <w:rPr>
          <w:i/>
        </w:rPr>
        <w:t>WHC as an entity to which churches may give support and partnership.</w:t>
      </w:r>
      <w:r>
        <w:t xml:space="preserve">  </w:t>
      </w:r>
      <w:r w:rsidRPr="00990BB7">
        <w:rPr>
          <w:i/>
        </w:rPr>
        <w:t>It is not an association to which denominations belong.</w:t>
      </w:r>
      <w:r>
        <w:t xml:space="preserve">  Some of you may recall a discussion in Dallas a few years ago in making that distinction.</w:t>
      </w:r>
    </w:p>
    <w:p w:rsidR="004322EF" w:rsidRDefault="004322EF" w:rsidP="004322EF">
      <w:pPr>
        <w:ind w:left="720" w:firstLine="720"/>
      </w:pPr>
      <w:r>
        <w:t xml:space="preserve">The structure proposes Affinity Groups (like WHWC, University Presidents, etc) as well as Regional Network Groups.  </w:t>
      </w:r>
      <w:r w:rsidR="000B0C7A">
        <w:t>Members of the corporation are the members of the Steering Committee whom you delegate.</w:t>
      </w:r>
    </w:p>
    <w:p w:rsidR="000B0C7A" w:rsidRDefault="000B0C7A" w:rsidP="004322EF">
      <w:pPr>
        <w:ind w:left="720" w:firstLine="720"/>
        <w:rPr>
          <w:b/>
          <w:i/>
        </w:rPr>
      </w:pPr>
    </w:p>
    <w:p w:rsidR="000B0C7A" w:rsidRDefault="0068166C" w:rsidP="004322EF">
      <w:pPr>
        <w:ind w:left="720" w:firstLine="720"/>
      </w:pPr>
      <w:r>
        <w:rPr>
          <w:b/>
          <w:i/>
        </w:rPr>
        <w:t>Would you look over the attached</w:t>
      </w:r>
      <w:r w:rsidR="000B0C7A">
        <w:rPr>
          <w:b/>
          <w:i/>
        </w:rPr>
        <w:t xml:space="preserve"> document and respond to me with your thoughts?</w:t>
      </w:r>
    </w:p>
    <w:p w:rsidR="000B0C7A" w:rsidRDefault="000B0C7A" w:rsidP="000B0C7A"/>
    <w:p w:rsidR="000B0C7A" w:rsidRDefault="000B0C7A" w:rsidP="000B0C7A">
      <w:pPr>
        <w:pStyle w:val="ListParagraph"/>
        <w:numPr>
          <w:ilvl w:val="0"/>
          <w:numId w:val="3"/>
        </w:numPr>
      </w:pPr>
      <w:r w:rsidRPr="000B0C7A">
        <w:rPr>
          <w:u w:val="single"/>
        </w:rPr>
        <w:t>Annual Contribution -</w:t>
      </w:r>
      <w:r>
        <w:t xml:space="preserve"> Each year I write to invite you to send a contribution to keep the Consortium moving forward</w:t>
      </w:r>
      <w:r w:rsidR="00990BB7">
        <w:t xml:space="preserve"> financially</w:t>
      </w:r>
      <w:r>
        <w:t xml:space="preserve">.  </w:t>
      </w:r>
    </w:p>
    <w:p w:rsidR="000B0C7A" w:rsidRDefault="000B0C7A" w:rsidP="000B0C7A">
      <w:pPr>
        <w:ind w:left="720" w:firstLine="720"/>
      </w:pPr>
      <w:r>
        <w:t>So far we h</w:t>
      </w:r>
      <w:r w:rsidR="00990BB7">
        <w:t xml:space="preserve">ave done well in operating </w:t>
      </w:r>
      <w:r>
        <w:t xml:space="preserve">within our means.  3 Regional Networks are very vibrant – So Cal, Indiana, Portland. Next month I will be in Philadelphia in the continuing effort to establish a new Regional Network there. </w:t>
      </w:r>
    </w:p>
    <w:p w:rsidR="000B0C7A" w:rsidRDefault="000B0C7A" w:rsidP="000B0C7A">
      <w:pPr>
        <w:ind w:left="720" w:firstLine="720"/>
      </w:pPr>
      <w:r>
        <w:t>The second College/University Presidents' meeting was more successful this year than last.  A few of the presidents are stepping up to assist with planning for next year.</w:t>
      </w:r>
    </w:p>
    <w:p w:rsidR="000B0C7A" w:rsidRDefault="000B0C7A" w:rsidP="000B0C7A">
      <w:pPr>
        <w:ind w:left="720" w:firstLine="720"/>
      </w:pPr>
      <w:r>
        <w:t>Initial inquiries are coming from new locations to establish networks in association with the WHC – Seattle, Sao Paulo, among others.</w:t>
      </w:r>
    </w:p>
    <w:p w:rsidR="000B0C7A" w:rsidRDefault="000B0C7A" w:rsidP="000B0C7A">
      <w:pPr>
        <w:ind w:left="720" w:firstLine="720"/>
      </w:pPr>
      <w:r>
        <w:t>The web site has been upgraded to become more interactive and representative of the work being done.</w:t>
      </w:r>
    </w:p>
    <w:p w:rsidR="005502C2" w:rsidRDefault="005502C2" w:rsidP="000B0C7A">
      <w:pPr>
        <w:ind w:left="720" w:firstLine="720"/>
      </w:pPr>
      <w:r>
        <w:t>The next Steering Committee will meet in November in Toronto at the C&amp;MA offices.</w:t>
      </w:r>
    </w:p>
    <w:p w:rsidR="000B0C7A" w:rsidRDefault="000B0C7A" w:rsidP="000B0C7A">
      <w:pPr>
        <w:ind w:left="720" w:firstLine="720"/>
      </w:pPr>
      <w:r w:rsidRPr="00B90096">
        <w:rPr>
          <w:i/>
        </w:rPr>
        <w:t>We have operat</w:t>
      </w:r>
      <w:r w:rsidR="00990BB7" w:rsidRPr="00B90096">
        <w:rPr>
          <w:i/>
        </w:rPr>
        <w:t>ed with an annual</w:t>
      </w:r>
      <w:r w:rsidRPr="00B90096">
        <w:rPr>
          <w:i/>
        </w:rPr>
        <w:t xml:space="preserve"> </w:t>
      </w:r>
      <w:r w:rsidR="00990BB7" w:rsidRPr="00B90096">
        <w:rPr>
          <w:i/>
        </w:rPr>
        <w:t xml:space="preserve">request of </w:t>
      </w:r>
      <w:r w:rsidRPr="00B90096">
        <w:rPr>
          <w:i/>
        </w:rPr>
        <w:t>$3750 contribution</w:t>
      </w:r>
      <w:r>
        <w:t xml:space="preserve"> f</w:t>
      </w:r>
      <w:r w:rsidR="00990BB7">
        <w:t>rom denominations</w:t>
      </w:r>
      <w:r>
        <w:t>.  We have all recognized that in the case of smaller denominations that amount</w:t>
      </w:r>
      <w:r w:rsidR="00990BB7">
        <w:t xml:space="preserve"> may not be possible so</w:t>
      </w:r>
      <w:r>
        <w:t xml:space="preserve"> a smaller contribution which they are able to provide is deeply appreciated.</w:t>
      </w:r>
    </w:p>
    <w:p w:rsidR="000B0C7A" w:rsidRDefault="000B0C7A" w:rsidP="000B0C7A">
      <w:pPr>
        <w:ind w:left="720" w:firstLine="720"/>
        <w:rPr>
          <w:b/>
          <w:i/>
        </w:rPr>
      </w:pPr>
    </w:p>
    <w:p w:rsidR="000B0C7A" w:rsidRDefault="000B0C7A" w:rsidP="000B0C7A">
      <w:pPr>
        <w:ind w:left="720" w:firstLine="720"/>
      </w:pPr>
      <w:r>
        <w:rPr>
          <w:b/>
          <w:i/>
        </w:rPr>
        <w:t>Would you contribute again this year to the ongoing growth of the WHC?</w:t>
      </w:r>
      <w:r>
        <w:t xml:space="preserve"> </w:t>
      </w:r>
    </w:p>
    <w:p w:rsidR="00544FB1" w:rsidRDefault="00544FB1" w:rsidP="00990BB7">
      <w:pPr>
        <w:ind w:left="1440" w:firstLine="720"/>
      </w:pPr>
      <w:r>
        <w:t>You may have checks sent to:</w:t>
      </w:r>
    </w:p>
    <w:p w:rsidR="00544FB1" w:rsidRDefault="00544FB1" w:rsidP="00544FB1">
      <w:pPr>
        <w:ind w:firstLine="720"/>
      </w:pPr>
      <w:r>
        <w:tab/>
      </w:r>
      <w:r w:rsidR="00990BB7">
        <w:tab/>
      </w:r>
      <w:r w:rsidR="00990BB7">
        <w:tab/>
      </w:r>
      <w:r>
        <w:t>Wesleyan Holiness Consortium</w:t>
      </w:r>
    </w:p>
    <w:p w:rsidR="00990BB7" w:rsidRDefault="00990BB7" w:rsidP="00544FB1">
      <w:pPr>
        <w:ind w:firstLine="720"/>
      </w:pPr>
      <w:r>
        <w:tab/>
      </w:r>
      <w:r>
        <w:tab/>
      </w:r>
      <w:r>
        <w:tab/>
        <w:t>PO Box 5100</w:t>
      </w:r>
    </w:p>
    <w:p w:rsidR="00990BB7" w:rsidRDefault="00990BB7" w:rsidP="00544FB1">
      <w:pPr>
        <w:ind w:firstLine="720"/>
      </w:pPr>
      <w:r>
        <w:tab/>
      </w:r>
      <w:r>
        <w:tab/>
      </w:r>
      <w:r>
        <w:tab/>
        <w:t>Glendora, CA  91740</w:t>
      </w:r>
    </w:p>
    <w:p w:rsidR="000B0C7A" w:rsidRDefault="000B0C7A" w:rsidP="000B0C7A">
      <w:r>
        <w:tab/>
      </w:r>
    </w:p>
    <w:p w:rsidR="000B0C7A" w:rsidRDefault="000B0C7A" w:rsidP="000B0C7A">
      <w:r>
        <w:tab/>
        <w:t>I thank y</w:t>
      </w:r>
      <w:r w:rsidR="00990BB7">
        <w:t>ou for your ongoing interest, a</w:t>
      </w:r>
      <w:r>
        <w:t>nd for your prayers and support.  I certainly hope you will feel free to call me if you have any questions.</w:t>
      </w:r>
    </w:p>
    <w:p w:rsidR="00990BB7" w:rsidRPr="000B0C7A" w:rsidRDefault="00990BB7" w:rsidP="000B0C7A">
      <w:r>
        <w:t>Kevin</w:t>
      </w:r>
    </w:p>
    <w:sectPr w:rsidR="00990BB7" w:rsidRPr="000B0C7A" w:rsidSect="00990BB7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0D3"/>
    <w:multiLevelType w:val="hybridMultilevel"/>
    <w:tmpl w:val="112AEBF2"/>
    <w:lvl w:ilvl="0" w:tplc="F50C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7376F"/>
    <w:multiLevelType w:val="hybridMultilevel"/>
    <w:tmpl w:val="FA4A7A46"/>
    <w:lvl w:ilvl="0" w:tplc="43F808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3817"/>
    <w:multiLevelType w:val="hybridMultilevel"/>
    <w:tmpl w:val="4590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2EF"/>
    <w:rsid w:val="000B0C7A"/>
    <w:rsid w:val="003E00AE"/>
    <w:rsid w:val="004322EF"/>
    <w:rsid w:val="00525A75"/>
    <w:rsid w:val="00544FB1"/>
    <w:rsid w:val="005502C2"/>
    <w:rsid w:val="0068166C"/>
    <w:rsid w:val="006C27D0"/>
    <w:rsid w:val="00815CDC"/>
    <w:rsid w:val="00857A5B"/>
    <w:rsid w:val="009436D4"/>
    <w:rsid w:val="00990BB7"/>
    <w:rsid w:val="009C5541"/>
    <w:rsid w:val="00B90096"/>
    <w:rsid w:val="00CE7E3D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kmannoia</dc:creator>
  <cp:lastModifiedBy>kmannoia</cp:lastModifiedBy>
  <cp:revision>4</cp:revision>
  <dcterms:created xsi:type="dcterms:W3CDTF">2010-03-14T14:17:00Z</dcterms:created>
  <dcterms:modified xsi:type="dcterms:W3CDTF">2010-03-16T18:06:00Z</dcterms:modified>
</cp:coreProperties>
</file>