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98" w:rsidRDefault="00462E98" w:rsidP="00462E98">
      <w:pPr>
        <w:pStyle w:val="Heading1"/>
        <w:spacing w:line="360" w:lineRule="atLeast"/>
        <w:rPr>
          <w:rFonts w:eastAsiaTheme="minorHAnsi"/>
          <w:sz w:val="36"/>
          <w:szCs w:val="36"/>
        </w:rPr>
      </w:pPr>
      <w:proofErr w:type="spellStart"/>
      <w:r>
        <w:rPr>
          <w:rFonts w:eastAsiaTheme="minorHAnsi"/>
          <w:sz w:val="36"/>
          <w:szCs w:val="36"/>
        </w:rPr>
        <w:t>Olhar</w:t>
      </w:r>
      <w:proofErr w:type="spellEnd"/>
      <w:r>
        <w:rPr>
          <w:rFonts w:eastAsiaTheme="minorHAnsi"/>
          <w:sz w:val="36"/>
          <w:szCs w:val="36"/>
        </w:rPr>
        <w:t xml:space="preserve"> </w:t>
      </w:r>
      <w:proofErr w:type="spellStart"/>
      <w:r>
        <w:rPr>
          <w:rFonts w:eastAsiaTheme="minorHAnsi"/>
          <w:sz w:val="36"/>
          <w:szCs w:val="36"/>
        </w:rPr>
        <w:t>Renovado</w:t>
      </w:r>
      <w:proofErr w:type="spellEnd"/>
      <w:r>
        <w:rPr>
          <w:rFonts w:eastAsiaTheme="minorHAnsi"/>
          <w:sz w:val="36"/>
          <w:szCs w:val="36"/>
        </w:rPr>
        <w:t xml:space="preserve"> </w:t>
      </w:r>
      <w:proofErr w:type="spellStart"/>
      <w:r>
        <w:rPr>
          <w:rFonts w:eastAsiaTheme="minorHAnsi"/>
          <w:sz w:val="36"/>
          <w:szCs w:val="36"/>
        </w:rPr>
        <w:t>em</w:t>
      </w:r>
      <w:proofErr w:type="spellEnd"/>
      <w:r>
        <w:rPr>
          <w:rFonts w:eastAsiaTheme="minorHAnsi"/>
          <w:sz w:val="36"/>
          <w:szCs w:val="36"/>
        </w:rPr>
        <w:t xml:space="preserve"> </w:t>
      </w:r>
      <w:proofErr w:type="spellStart"/>
      <w:r>
        <w:rPr>
          <w:rFonts w:eastAsiaTheme="minorHAnsi"/>
          <w:sz w:val="36"/>
          <w:szCs w:val="36"/>
        </w:rPr>
        <w:t>Santidade</w:t>
      </w:r>
      <w:proofErr w:type="spellEnd"/>
    </w:p>
    <w:p w:rsidR="00462E98" w:rsidRDefault="00462E98" w:rsidP="00462E98">
      <w:pPr>
        <w:pStyle w:val="Heading1"/>
        <w:spacing w:line="360" w:lineRule="atLeast"/>
        <w:rPr>
          <w:rFonts w:eastAsiaTheme="minorHAnsi"/>
          <w:sz w:val="36"/>
          <w:szCs w:val="36"/>
        </w:rPr>
      </w:pPr>
      <w:proofErr w:type="spellStart"/>
      <w:r>
        <w:rPr>
          <w:rFonts w:eastAsiaTheme="minorHAnsi"/>
          <w:sz w:val="36"/>
          <w:szCs w:val="36"/>
        </w:rPr>
        <w:t>Vivendo</w:t>
      </w:r>
      <w:proofErr w:type="spellEnd"/>
      <w:r>
        <w:rPr>
          <w:rFonts w:eastAsiaTheme="minorHAnsi"/>
          <w:sz w:val="36"/>
          <w:szCs w:val="36"/>
        </w:rPr>
        <w:t xml:space="preserve"> o Manifesto de </w:t>
      </w:r>
      <w:proofErr w:type="spellStart"/>
      <w:r>
        <w:rPr>
          <w:rFonts w:eastAsiaTheme="minorHAnsi"/>
          <w:sz w:val="36"/>
          <w:szCs w:val="36"/>
        </w:rPr>
        <w:t>Santidade</w:t>
      </w:r>
      <w:proofErr w:type="spellEnd"/>
      <w:r>
        <w:rPr>
          <w:rFonts w:eastAsiaTheme="minorHAnsi"/>
          <w:sz w:val="36"/>
          <w:szCs w:val="36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apple-style-span"/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líderes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avançar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vivência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seus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ministérios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seguir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representa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temas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deverão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considerados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cuidado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próximos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Nós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oferecemos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isso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um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convite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engajamento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torno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transformadora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confiada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nossos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cuidados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1. </w:t>
      </w:r>
      <w:proofErr w:type="spellStart"/>
      <w:r>
        <w:rPr>
          <w:rFonts w:ascii="Arial" w:eastAsiaTheme="minorHAnsi" w:hAnsi="Arial" w:cs="Arial"/>
          <w:sz w:val="20"/>
          <w:szCs w:val="20"/>
        </w:rPr>
        <w:t>Dimensões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tem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várias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dimensões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Dentro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cada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dimensão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existem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realidades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contrastantes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importante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abraçar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dois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elementos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cada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lado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fim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experimentar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praticar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sua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plenitude.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r>
        <w:rPr>
          <w:rFonts w:ascii="Arial" w:hAnsi="Arial" w:cs="Arial"/>
          <w:i/>
          <w:iCs/>
          <w:sz w:val="20"/>
          <w:szCs w:val="20"/>
        </w:rPr>
        <w:t xml:space="preserve">Individual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corporativa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Nós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chamados</w:t>
      </w:r>
      <w:proofErr w:type="spellEnd"/>
      <w:r>
        <w:rPr>
          <w:rFonts w:ascii="Arial" w:hAnsi="Arial" w:cs="Arial"/>
          <w:sz w:val="20"/>
          <w:szCs w:val="20"/>
        </w:rPr>
        <w:t xml:space="preserve"> a ser </w:t>
      </w:r>
      <w:proofErr w:type="spellStart"/>
      <w:r>
        <w:rPr>
          <w:rFonts w:ascii="Arial" w:hAnsi="Arial" w:cs="Arial"/>
          <w:sz w:val="20"/>
          <w:szCs w:val="20"/>
        </w:rPr>
        <w:t>pessoas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santas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individualmente</w:t>
      </w:r>
      <w:proofErr w:type="spellEnd"/>
      <w:r>
        <w:rPr>
          <w:rFonts w:ascii="Arial" w:hAnsi="Arial" w:cs="Arial"/>
          <w:sz w:val="20"/>
          <w:szCs w:val="20"/>
        </w:rPr>
        <w:t xml:space="preserve"> e a ser um </w:t>
      </w:r>
      <w:proofErr w:type="spellStart"/>
      <w:r>
        <w:rPr>
          <w:rFonts w:ascii="Arial" w:hAnsi="Arial" w:cs="Arial"/>
          <w:sz w:val="20"/>
          <w:szCs w:val="20"/>
        </w:rPr>
        <w:t>povo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corporativamente</w:t>
      </w:r>
      <w:proofErr w:type="spellEnd"/>
      <w:r>
        <w:rPr>
          <w:rFonts w:ascii="Arial" w:hAnsi="Arial" w:cs="Arial"/>
          <w:sz w:val="20"/>
          <w:szCs w:val="20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</w:rPr>
        <w:t>aspecto</w:t>
      </w:r>
      <w:proofErr w:type="spellEnd"/>
      <w:r>
        <w:rPr>
          <w:rFonts w:ascii="Arial" w:hAnsi="Arial" w:cs="Arial"/>
          <w:sz w:val="20"/>
          <w:szCs w:val="20"/>
        </w:rPr>
        <w:t xml:space="preserve"> social da </w:t>
      </w:r>
      <w:proofErr w:type="spellStart"/>
      <w:r>
        <w:rPr>
          <w:rFonts w:ascii="Arial" w:hAnsi="Arial" w:cs="Arial"/>
          <w:sz w:val="20"/>
          <w:szCs w:val="20"/>
        </w:rPr>
        <w:t>santidade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Fonts w:ascii="Arial" w:hAnsi="Arial" w:cs="Arial"/>
          <w:sz w:val="20"/>
          <w:szCs w:val="20"/>
        </w:rPr>
        <w:t>proeminente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Escrituras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precisa</w:t>
      </w:r>
      <w:proofErr w:type="spellEnd"/>
      <w:r>
        <w:rPr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hAnsi="Arial" w:cs="Arial"/>
          <w:sz w:val="20"/>
          <w:szCs w:val="20"/>
        </w:rPr>
        <w:t>novamente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enfatizado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época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cultura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Centrada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Cristo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centrada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Espírito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Santo</w:t>
      </w:r>
      <w:r>
        <w:rPr>
          <w:rFonts w:ascii="Arial" w:hAnsi="Arial" w:cs="Arial"/>
          <w:sz w:val="20"/>
          <w:szCs w:val="20"/>
        </w:rPr>
        <w:t xml:space="preserve">: o </w:t>
      </w:r>
      <w:proofErr w:type="spellStart"/>
      <w:r>
        <w:rPr>
          <w:rFonts w:ascii="Arial" w:hAnsi="Arial" w:cs="Arial"/>
          <w:sz w:val="20"/>
          <w:szCs w:val="20"/>
        </w:rPr>
        <w:t>trabalho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Espírito</w:t>
      </w:r>
      <w:proofErr w:type="spellEnd"/>
      <w:r>
        <w:rPr>
          <w:rFonts w:ascii="Arial" w:hAnsi="Arial" w:cs="Arial"/>
          <w:sz w:val="20"/>
          <w:szCs w:val="20"/>
        </w:rPr>
        <w:t xml:space="preserve"> Santo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nós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conformidade</w:t>
      </w:r>
      <w:proofErr w:type="spellEnd"/>
      <w:r>
        <w:rPr>
          <w:rFonts w:ascii="Arial" w:hAnsi="Arial" w:cs="Arial"/>
          <w:sz w:val="20"/>
          <w:szCs w:val="20"/>
        </w:rPr>
        <w:t xml:space="preserve"> com a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>
        <w:rPr>
          <w:rFonts w:ascii="Arial" w:hAnsi="Arial" w:cs="Arial"/>
          <w:sz w:val="20"/>
          <w:szCs w:val="20"/>
        </w:rPr>
        <w:t xml:space="preserve"> de Jesus Cristo. Um </w:t>
      </w:r>
      <w:proofErr w:type="spellStart"/>
      <w:r>
        <w:rPr>
          <w:rFonts w:ascii="Arial" w:hAnsi="Arial" w:cs="Arial"/>
          <w:sz w:val="20"/>
          <w:szCs w:val="20"/>
        </w:rPr>
        <w:t>não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</w:t>
      </w:r>
      <w:proofErr w:type="spellEnd"/>
      <w:r>
        <w:rPr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hAnsi="Arial" w:cs="Arial"/>
          <w:sz w:val="20"/>
          <w:szCs w:val="20"/>
        </w:rPr>
        <w:t>expresso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outro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Desenvolvimento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Fim</w:t>
      </w:r>
      <w:proofErr w:type="spellEnd"/>
      <w:r>
        <w:rPr>
          <w:rFonts w:ascii="Arial" w:hAnsi="Arial" w:cs="Arial"/>
          <w:sz w:val="20"/>
          <w:szCs w:val="20"/>
        </w:rPr>
        <w:t xml:space="preserve">: Deus tem um </w:t>
      </w:r>
      <w:proofErr w:type="spellStart"/>
      <w:r>
        <w:rPr>
          <w:rFonts w:ascii="Arial" w:hAnsi="Arial" w:cs="Arial"/>
          <w:sz w:val="20"/>
          <w:szCs w:val="20"/>
        </w:rPr>
        <w:t>propósito</w:t>
      </w:r>
      <w:proofErr w:type="spellEnd"/>
      <w:r>
        <w:rPr>
          <w:rFonts w:ascii="Arial" w:hAnsi="Arial" w:cs="Arial"/>
          <w:sz w:val="20"/>
          <w:szCs w:val="20"/>
        </w:rPr>
        <w:t xml:space="preserve"> final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pessoa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é ser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Jesus Cristo. O </w:t>
      </w:r>
      <w:proofErr w:type="spellStart"/>
      <w:r>
        <w:rPr>
          <w:rFonts w:ascii="Arial" w:hAnsi="Arial" w:cs="Arial"/>
          <w:sz w:val="20"/>
          <w:szCs w:val="20"/>
        </w:rPr>
        <w:t>ensino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sobre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desenvolvimento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vida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cristã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propósito</w:t>
      </w:r>
      <w:proofErr w:type="spellEnd"/>
      <w:r>
        <w:rPr>
          <w:rFonts w:ascii="Arial" w:hAnsi="Arial" w:cs="Arial"/>
          <w:sz w:val="20"/>
          <w:szCs w:val="20"/>
        </w:rPr>
        <w:t xml:space="preserve"> final </w:t>
      </w:r>
      <w:proofErr w:type="spellStart"/>
      <w:r>
        <w:rPr>
          <w:rFonts w:ascii="Arial" w:hAnsi="Arial" w:cs="Arial"/>
          <w:sz w:val="20"/>
          <w:szCs w:val="20"/>
        </w:rPr>
        <w:t>levar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cristão</w:t>
      </w:r>
      <w:proofErr w:type="spellEnd"/>
      <w:r>
        <w:rPr>
          <w:rFonts w:ascii="Arial" w:hAnsi="Arial" w:cs="Arial"/>
          <w:sz w:val="20"/>
          <w:szCs w:val="20"/>
        </w:rPr>
        <w:t xml:space="preserve"> a ser </w:t>
      </w:r>
      <w:proofErr w:type="spellStart"/>
      <w:r>
        <w:rPr>
          <w:rFonts w:ascii="Arial" w:hAnsi="Arial" w:cs="Arial"/>
          <w:sz w:val="20"/>
          <w:szCs w:val="20"/>
        </w:rPr>
        <w:t>semelhante</w:t>
      </w:r>
      <w:proofErr w:type="spellEnd"/>
      <w:r>
        <w:rPr>
          <w:rFonts w:ascii="Arial" w:hAnsi="Arial" w:cs="Arial"/>
          <w:sz w:val="20"/>
          <w:szCs w:val="20"/>
        </w:rPr>
        <w:t xml:space="preserve"> a Cristo.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Crise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Processo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definitiva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graça</w:t>
      </w:r>
      <w:proofErr w:type="spellEnd"/>
      <w:r>
        <w:rPr>
          <w:rFonts w:ascii="Arial" w:hAnsi="Arial" w:cs="Arial"/>
          <w:sz w:val="20"/>
          <w:szCs w:val="20"/>
        </w:rPr>
        <w:t xml:space="preserve"> de Deus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nossos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corações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nossa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constante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cooperação</w:t>
      </w:r>
      <w:proofErr w:type="spellEnd"/>
      <w:r>
        <w:rPr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Fonts w:ascii="Arial" w:hAnsi="Arial" w:cs="Arial"/>
          <w:sz w:val="20"/>
          <w:szCs w:val="20"/>
        </w:rPr>
        <w:t>sua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graça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devem</w:t>
      </w:r>
      <w:proofErr w:type="spellEnd"/>
      <w:r>
        <w:rPr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hAnsi="Arial" w:cs="Arial"/>
          <w:sz w:val="20"/>
          <w:szCs w:val="20"/>
        </w:rPr>
        <w:t>igualmente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enfatizados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Bênçãos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Sofrimentos</w:t>
      </w:r>
      <w:proofErr w:type="spellEnd"/>
      <w:r>
        <w:rPr>
          <w:rFonts w:ascii="Arial" w:hAnsi="Arial" w:cs="Arial"/>
          <w:sz w:val="20"/>
          <w:szCs w:val="20"/>
        </w:rPr>
        <w:t xml:space="preserve">: A </w:t>
      </w:r>
      <w:proofErr w:type="spellStart"/>
      <w:r>
        <w:rPr>
          <w:rFonts w:ascii="Arial" w:hAnsi="Arial" w:cs="Arial"/>
          <w:sz w:val="20"/>
          <w:szCs w:val="20"/>
        </w:rPr>
        <w:t>plena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união</w:t>
      </w:r>
      <w:proofErr w:type="spellEnd"/>
      <w:r>
        <w:rPr>
          <w:rFonts w:ascii="Arial" w:hAnsi="Arial" w:cs="Arial"/>
          <w:sz w:val="20"/>
          <w:szCs w:val="20"/>
        </w:rPr>
        <w:t xml:space="preserve"> com Jesus Cristo </w:t>
      </w:r>
      <w:proofErr w:type="spellStart"/>
      <w:r>
        <w:rPr>
          <w:rFonts w:ascii="Arial" w:hAnsi="Arial" w:cs="Arial"/>
          <w:sz w:val="20"/>
          <w:szCs w:val="20"/>
        </w:rPr>
        <w:t>traz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bênçãos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também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seus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sofrimentos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Separação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Encarnação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 Os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santos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 Deus </w:t>
      </w:r>
      <w:proofErr w:type="spellStart"/>
      <w:r>
        <w:rPr>
          <w:rFonts w:ascii="Arial" w:hAnsi="Arial" w:cs="Arial"/>
          <w:sz w:val="20"/>
          <w:szCs w:val="20"/>
        </w:rPr>
        <w:t>estão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são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mundo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Santidade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tanto</w:t>
      </w:r>
      <w:proofErr w:type="spellEnd"/>
      <w:r>
        <w:rPr>
          <w:rFonts w:ascii="Arial" w:hAnsi="Arial" w:cs="Arial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sz w:val="20"/>
          <w:szCs w:val="20"/>
        </w:rPr>
        <w:t>separação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redenção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reconciliação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engajamento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restaurador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numPr>
          <w:ilvl w:val="0"/>
          <w:numId w:val="1"/>
        </w:numPr>
        <w:spacing w:line="360" w:lineRule="atLeast"/>
      </w:pPr>
      <w:r>
        <w:rPr>
          <w:rFonts w:ascii="Arial" w:hAnsi="Arial" w:cs="Arial"/>
          <w:i/>
          <w:iCs/>
          <w:sz w:val="20"/>
          <w:szCs w:val="20"/>
        </w:rPr>
        <w:t xml:space="preserve">Forma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Essência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Santidade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sempre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expressa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específicas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são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maneiras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ela</w:t>
      </w:r>
      <w:proofErr w:type="spellEnd"/>
      <w:r>
        <w:rPr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Fonts w:ascii="Arial" w:hAnsi="Arial" w:cs="Arial"/>
          <w:sz w:val="20"/>
          <w:szCs w:val="20"/>
        </w:rPr>
        <w:t>traduzida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vida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ação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Mas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formas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devem</w:t>
      </w:r>
      <w:proofErr w:type="spellEnd"/>
      <w:r>
        <w:rPr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hAnsi="Arial" w:cs="Arial"/>
          <w:sz w:val="20"/>
          <w:szCs w:val="20"/>
        </w:rPr>
        <w:t>confundidas</w:t>
      </w:r>
      <w:proofErr w:type="spellEnd"/>
      <w:r>
        <w:rPr>
          <w:rFonts w:ascii="Arial" w:hAnsi="Arial" w:cs="Arial"/>
          <w:sz w:val="20"/>
          <w:szCs w:val="20"/>
        </w:rPr>
        <w:t xml:space="preserve"> com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essência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própria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santidade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462E98" w:rsidRDefault="00462E98" w:rsidP="00462E98">
      <w:pPr>
        <w:spacing w:line="360" w:lineRule="atLeast"/>
        <w:rPr>
          <w:rStyle w:val="apple-style-span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consegue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conciliar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estas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realidades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contrastantes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sua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vida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ministério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Onde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necessidade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maior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equilíbrio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2. </w:t>
      </w:r>
      <w:proofErr w:type="spellStart"/>
      <w:r>
        <w:rPr>
          <w:rFonts w:ascii="Arial" w:eastAsiaTheme="minorHAnsi" w:hAnsi="Arial" w:cs="Arial"/>
          <w:sz w:val="20"/>
          <w:szCs w:val="20"/>
        </w:rPr>
        <w:t>Essência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proofErr w:type="gramStart"/>
      <w:r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essência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Deus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chama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ser um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povo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desafio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refletir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Jesus Cristo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forma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relevante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contextual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transcenda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barreiras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sociais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diversidades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Habitado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fortalecido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pelo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Espírito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Santo, 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povo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viver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amar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Jesus Cristo.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Andando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intimamente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ele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transbordamos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compaixão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abraçamos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causa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daqueles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Deus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apple-style-span"/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efetivamente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encarnar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contexto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onde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vive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atualmente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nível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também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no social,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através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sua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missionária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3. </w:t>
      </w:r>
      <w:proofErr w:type="spellStart"/>
      <w:r>
        <w:rPr>
          <w:rFonts w:ascii="Arial" w:eastAsiaTheme="minorHAnsi" w:hAnsi="Arial" w:cs="Arial"/>
          <w:sz w:val="20"/>
          <w:szCs w:val="20"/>
        </w:rPr>
        <w:t>Catolicidade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Embora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diferenças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tenha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levado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fragmentarmos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igrejas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convida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unidade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 xml:space="preserve">Deus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curar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restaurar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foi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quebrado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promovendo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unidade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integração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indivíduo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família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igreja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toda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sociedade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 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impacto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ultrapassa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fronteiras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tradição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teologia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gênero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etnias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do tempo,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afetando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positivamente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estruturas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institucionais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resultante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une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todos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cristãos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plenamente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podem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testemunhar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assim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seu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crescimento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semelhança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Cristo.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envolve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conversação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envolvimento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outros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  <w:r>
        <w:br/>
      </w:r>
      <w:r>
        <w:rPr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ser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nossos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discursos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ações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>favor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plena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restauração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igrejas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sociedade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</w:t>
      </w:r>
      <w:r>
        <w:rPr>
          <w:rStyle w:val="apple-style-span"/>
          <w:rFonts w:ascii="Arial" w:hAnsi="Arial" w:cs="Arial"/>
          <w:b/>
          <w:bCs/>
          <w:sz w:val="20"/>
          <w:szCs w:val="20"/>
        </w:rPr>
        <w:t>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4.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Theme="minorHAnsi" w:hAnsi="Arial" w:cs="Arial"/>
          <w:sz w:val="20"/>
          <w:szCs w:val="20"/>
        </w:rPr>
        <w:t>Cultura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r>
        <w:rPr>
          <w:rStyle w:val="apple-style-span"/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Povo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Santo,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enquanto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ele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mesmo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influenciado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pela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transmitir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dentro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diversas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existentes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afeta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igrejas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porque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seres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humanos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seres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sociais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desafia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articular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modo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relevante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transformador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sem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perder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integridade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fazer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exegese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cultura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subcultura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fim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produzir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transformação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poderia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encarnar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seu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contexto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pastoral?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Theme="minorHAnsi" w:hAnsi="Arial" w:cs="Arial"/>
          <w:sz w:val="20"/>
          <w:szCs w:val="20"/>
        </w:rPr>
        <w:t>Comunidade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proofErr w:type="spellStart"/>
      <w:r>
        <w:rPr>
          <w:rStyle w:val="apple-style-span"/>
          <w:rFonts w:ascii="Arial" w:hAnsi="Arial" w:cs="Arial"/>
          <w:sz w:val="20"/>
          <w:szCs w:val="20"/>
        </w:rPr>
        <w:lastRenderedPageBreak/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individual e social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exige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comunidades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fé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possuam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estruturas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organizacionais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processos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conteúdos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promovem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obediência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radical a Jesus Cristo.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desenvolve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isoladamente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as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comunidades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fé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oferecem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apoio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espiritual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prestação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estruturas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organizacionais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processos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conteúdos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ajudariam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melhor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promover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obediência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radical a Jesus Cristo,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pessoalmente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no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ministério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 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6.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Theme="minorHAnsi" w:hAnsi="Arial" w:cs="Arial"/>
          <w:sz w:val="20"/>
          <w:szCs w:val="20"/>
        </w:rPr>
        <w:t>preocupação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social </w:t>
      </w:r>
    </w:p>
    <w:p w:rsidR="00462E98" w:rsidRDefault="00462E98" w:rsidP="00462E98">
      <w:pPr>
        <w:spacing w:after="240" w:line="360" w:lineRule="atLeast"/>
        <w:rPr>
          <w:rStyle w:val="apple-style-span"/>
        </w:rPr>
      </w:pP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Compromisso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social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expressão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essencial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encarnação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pessoal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social.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Inclui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ministério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entre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pobres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oprimidos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marginalizados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requer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resposta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às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necessidades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profundas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severas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mundo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Engajamento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social é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continuidade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trabalho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Jesus Cristo,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através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Igreja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pelo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Espírito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Santo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para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mundo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Sendo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proclamação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evangelho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Jesus Cristo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para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pobres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algo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essencial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como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tem se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engajado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sequência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obra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Cristo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socorro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desfavorecidos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marginalizados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</w:t>
      </w:r>
    </w:p>
    <w:p w:rsidR="00462E98" w:rsidRDefault="00462E98" w:rsidP="00462E98">
      <w:pPr>
        <w:pStyle w:val="Heading2"/>
        <w:spacing w:line="360" w:lineRule="atLeast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</w:rPr>
        <w:t xml:space="preserve">7. </w:t>
      </w:r>
      <w:proofErr w:type="spellStart"/>
      <w:r>
        <w:rPr>
          <w:rFonts w:ascii="Arial" w:eastAsiaTheme="minorHAnsi" w:hAnsi="Arial" w:cs="Arial"/>
          <w:sz w:val="20"/>
          <w:szCs w:val="20"/>
        </w:rPr>
        <w:t>Comunicar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Santidade</w:t>
      </w:r>
      <w:proofErr w:type="spellEnd"/>
      <w:r>
        <w:rPr>
          <w:rFonts w:ascii="Arial" w:eastAsiaTheme="minorHAnsi" w:hAnsi="Arial" w:cs="Arial"/>
          <w:sz w:val="20"/>
          <w:szCs w:val="20"/>
        </w:rPr>
        <w:t> </w:t>
      </w:r>
    </w:p>
    <w:p w:rsidR="00462E98" w:rsidRDefault="00462E98" w:rsidP="00462E98"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Cristãos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vivem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ambientes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mudança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continua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linguagem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.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Eles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devem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comunicar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uma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maneira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clara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relevante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cativante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muitas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vezes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, é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comunicada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termos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paradigmas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não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são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compreendidos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hoje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dia.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Que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termos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paradigmas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você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poderia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sz w:val="20"/>
          <w:szCs w:val="20"/>
        </w:rPr>
        <w:t>usar</w:t>
      </w:r>
      <w:proofErr w:type="spellEnd"/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para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comunicar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mensagem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forma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mais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convincente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>?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Projeto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Wesleyano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Estudo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Santidade</w:t>
      </w:r>
      <w:proofErr w:type="spellEnd"/>
    </w:p>
    <w:p w:rsidR="00462E98" w:rsidRDefault="00462E98" w:rsidP="00462E98">
      <w:r>
        <w:rPr>
          <w:rStyle w:val="apple-style-span"/>
          <w:rFonts w:ascii="Arial" w:hAnsi="Arial" w:cs="Arial"/>
        </w:rPr>
        <w:t xml:space="preserve">28 de </w:t>
      </w:r>
      <w:proofErr w:type="spellStart"/>
      <w:r>
        <w:rPr>
          <w:rStyle w:val="apple-style-span"/>
          <w:rFonts w:ascii="Arial" w:hAnsi="Arial" w:cs="Arial"/>
        </w:rPr>
        <w:t>março</w:t>
      </w:r>
      <w:proofErr w:type="spellEnd"/>
      <w:r>
        <w:rPr>
          <w:rStyle w:val="apple-style-span"/>
          <w:rFonts w:ascii="Arial" w:hAnsi="Arial" w:cs="Arial"/>
        </w:rPr>
        <w:t xml:space="preserve"> de 2007</w:t>
      </w:r>
    </w:p>
    <w:p w:rsidR="00CE7E3D" w:rsidRDefault="00CE7E3D"/>
    <w:sectPr w:rsidR="00CE7E3D" w:rsidSect="00CE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A2E"/>
    <w:multiLevelType w:val="multilevel"/>
    <w:tmpl w:val="53D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2E98"/>
    <w:rsid w:val="00462E98"/>
    <w:rsid w:val="00525A75"/>
    <w:rsid w:val="006C27D0"/>
    <w:rsid w:val="00857A5B"/>
    <w:rsid w:val="009C5541"/>
    <w:rsid w:val="00CE7E3D"/>
    <w:rsid w:val="00E8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9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2E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2E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E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46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>Azusa Pacific University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kmannoia</dc:creator>
  <cp:lastModifiedBy>kmannoia</cp:lastModifiedBy>
  <cp:revision>1</cp:revision>
  <dcterms:created xsi:type="dcterms:W3CDTF">2010-07-17T02:56:00Z</dcterms:created>
  <dcterms:modified xsi:type="dcterms:W3CDTF">2010-07-17T02:57:00Z</dcterms:modified>
</cp:coreProperties>
</file>