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2CF" w:rsidRDefault="00AC32CF" w:rsidP="00AC32CF">
      <w:pPr>
        <w:rPr>
          <w:color w:val="1F497D" w:themeColor="text2"/>
          <w:sz w:val="26"/>
        </w:rPr>
      </w:pPr>
      <w:bookmarkStart w:id="0" w:name="_GoBack"/>
      <w:bookmarkEnd w:id="0"/>
      <w:r>
        <w:rPr>
          <w:noProof/>
        </w:rPr>
        <w:drawing>
          <wp:inline distT="0" distB="0" distL="0" distR="0">
            <wp:extent cx="1733550" cy="609600"/>
            <wp:effectExtent l="0" t="0" r="0" b="0"/>
            <wp:docPr id="1" name="Picture 1" descr="W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C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609600"/>
                    </a:xfrm>
                    <a:prstGeom prst="rect">
                      <a:avLst/>
                    </a:prstGeom>
                    <a:noFill/>
                    <a:ln>
                      <a:noFill/>
                    </a:ln>
                  </pic:spPr>
                </pic:pic>
              </a:graphicData>
            </a:graphic>
          </wp:inline>
        </w:drawing>
      </w:r>
    </w:p>
    <w:p w:rsidR="005D1290" w:rsidRPr="00AE247C" w:rsidRDefault="005D1290">
      <w:pPr>
        <w:rPr>
          <w:rFonts w:ascii="Times New Roman" w:hAnsi="Times New Roman"/>
          <w:color w:val="17365D" w:themeColor="text2" w:themeShade="BF"/>
          <w:sz w:val="10"/>
          <w:szCs w:val="10"/>
        </w:rPr>
      </w:pPr>
    </w:p>
    <w:p w:rsidR="003730D5" w:rsidRDefault="001743A5" w:rsidP="003730D5">
      <w:pPr>
        <w:rPr>
          <w:rFonts w:ascii="Times New Roman" w:hAnsi="Times New Roman"/>
          <w:color w:val="17365D" w:themeColor="text2" w:themeShade="BF"/>
        </w:rPr>
      </w:pPr>
      <w:r>
        <w:rPr>
          <w:rFonts w:ascii="Times New Roman" w:hAnsi="Times New Roman"/>
          <w:color w:val="17365D" w:themeColor="text2" w:themeShade="BF"/>
        </w:rPr>
        <w:t>January 28</w:t>
      </w:r>
      <w:r w:rsidR="009468D3">
        <w:rPr>
          <w:rFonts w:ascii="Times New Roman" w:hAnsi="Times New Roman"/>
          <w:color w:val="17365D" w:themeColor="text2" w:themeShade="BF"/>
        </w:rPr>
        <w:t>, 2016</w:t>
      </w:r>
    </w:p>
    <w:p w:rsidR="009468D3" w:rsidRPr="00F45B55" w:rsidRDefault="009468D3" w:rsidP="003730D5">
      <w:pPr>
        <w:rPr>
          <w:rFonts w:ascii="Times New Roman" w:hAnsi="Times New Roman"/>
          <w:color w:val="17365D" w:themeColor="text2" w:themeShade="BF"/>
          <w:sz w:val="16"/>
          <w:szCs w:val="16"/>
        </w:rPr>
      </w:pPr>
    </w:p>
    <w:p w:rsidR="009468D3" w:rsidRDefault="009468D3" w:rsidP="003730D5">
      <w:pPr>
        <w:rPr>
          <w:rFonts w:ascii="Times New Roman" w:hAnsi="Times New Roman"/>
          <w:color w:val="17365D" w:themeColor="text2" w:themeShade="BF"/>
        </w:rPr>
      </w:pPr>
      <w:r>
        <w:rPr>
          <w:rFonts w:ascii="Times New Roman" w:hAnsi="Times New Roman"/>
          <w:color w:val="17365D" w:themeColor="text2" w:themeShade="BF"/>
        </w:rPr>
        <w:t>What a thrill to write you today.  The WHC continues to have growing impact representing our unity together in a common stream of the church and a shared mission of holiness in the 21</w:t>
      </w:r>
      <w:r w:rsidRPr="009468D3">
        <w:rPr>
          <w:rFonts w:ascii="Times New Roman" w:hAnsi="Times New Roman"/>
          <w:color w:val="17365D" w:themeColor="text2" w:themeShade="BF"/>
          <w:vertAlign w:val="superscript"/>
        </w:rPr>
        <w:t>st</w:t>
      </w:r>
      <w:r w:rsidR="00F45B55">
        <w:rPr>
          <w:rFonts w:ascii="Times New Roman" w:hAnsi="Times New Roman"/>
          <w:color w:val="17365D" w:themeColor="text2" w:themeShade="BF"/>
        </w:rPr>
        <w:t xml:space="preserve"> Century.  Thank you</w:t>
      </w:r>
      <w:r>
        <w:rPr>
          <w:rFonts w:ascii="Times New Roman" w:hAnsi="Times New Roman"/>
          <w:color w:val="17365D" w:themeColor="text2" w:themeShade="BF"/>
        </w:rPr>
        <w:t xml:space="preserve"> </w:t>
      </w:r>
      <w:r w:rsidR="00F45B55">
        <w:rPr>
          <w:rFonts w:ascii="Times New Roman" w:hAnsi="Times New Roman"/>
          <w:color w:val="17365D" w:themeColor="text2" w:themeShade="BF"/>
        </w:rPr>
        <w:t>for the ongoing support</w:t>
      </w:r>
      <w:r>
        <w:rPr>
          <w:rFonts w:ascii="Times New Roman" w:hAnsi="Times New Roman"/>
          <w:color w:val="17365D" w:themeColor="text2" w:themeShade="BF"/>
        </w:rPr>
        <w:t>.</w:t>
      </w:r>
    </w:p>
    <w:p w:rsidR="009468D3" w:rsidRPr="00F45B55" w:rsidRDefault="009468D3" w:rsidP="003730D5">
      <w:pPr>
        <w:rPr>
          <w:rFonts w:ascii="Times New Roman" w:hAnsi="Times New Roman"/>
          <w:color w:val="17365D" w:themeColor="text2" w:themeShade="BF"/>
          <w:sz w:val="10"/>
          <w:szCs w:val="10"/>
        </w:rPr>
      </w:pPr>
    </w:p>
    <w:p w:rsidR="009468D3" w:rsidRDefault="009468D3" w:rsidP="009468D3">
      <w:pPr>
        <w:pStyle w:val="ListParagraph"/>
        <w:numPr>
          <w:ilvl w:val="0"/>
          <w:numId w:val="9"/>
        </w:numPr>
        <w:rPr>
          <w:rFonts w:ascii="Times New Roman" w:hAnsi="Times New Roman"/>
          <w:color w:val="17365D" w:themeColor="text2" w:themeShade="BF"/>
        </w:rPr>
      </w:pPr>
      <w:r>
        <w:rPr>
          <w:rFonts w:ascii="Times New Roman" w:hAnsi="Times New Roman"/>
          <w:b/>
          <w:color w:val="17365D" w:themeColor="text2" w:themeShade="BF"/>
          <w:u w:val="single"/>
        </w:rPr>
        <w:t>ANNUAL CONTRIBUTION</w:t>
      </w:r>
      <w:r>
        <w:rPr>
          <w:rFonts w:ascii="Times New Roman" w:hAnsi="Times New Roman"/>
          <w:color w:val="17365D" w:themeColor="text2" w:themeShade="BF"/>
        </w:rPr>
        <w:t xml:space="preserve">:  </w:t>
      </w:r>
      <w:r w:rsidR="00846E84">
        <w:rPr>
          <w:rFonts w:ascii="Times New Roman" w:hAnsi="Times New Roman"/>
          <w:color w:val="17365D" w:themeColor="text2" w:themeShade="BF"/>
        </w:rPr>
        <w:t>By the end of February, your financial offices will receive</w:t>
      </w:r>
      <w:r>
        <w:rPr>
          <w:rFonts w:ascii="Times New Roman" w:hAnsi="Times New Roman"/>
          <w:color w:val="17365D" w:themeColor="text2" w:themeShade="BF"/>
        </w:rPr>
        <w:t xml:space="preserve"> an invoice from the WHC for your 2016 Contributi</w:t>
      </w:r>
      <w:r w:rsidR="00846E84">
        <w:rPr>
          <w:rFonts w:ascii="Times New Roman" w:hAnsi="Times New Roman"/>
          <w:color w:val="17365D" w:themeColor="text2" w:themeShade="BF"/>
        </w:rPr>
        <w:t>on.  Some have already sent in their contributions</w:t>
      </w:r>
      <w:r>
        <w:rPr>
          <w:rFonts w:ascii="Times New Roman" w:hAnsi="Times New Roman"/>
          <w:color w:val="17365D" w:themeColor="text2" w:themeShade="BF"/>
        </w:rPr>
        <w:t xml:space="preserve"> and we are deeply grateful.  As you recall, you had requested an annual invoice yet I want to write to encourage you and thank you for being partners together financially again this year.  I hope you will encourage your finance officer to respond so as to keep the work rolling smoothly.  </w:t>
      </w:r>
    </w:p>
    <w:p w:rsidR="009468D3" w:rsidRDefault="009468D3" w:rsidP="009468D3">
      <w:pPr>
        <w:ind w:left="720" w:firstLine="720"/>
        <w:rPr>
          <w:rFonts w:ascii="Times New Roman" w:hAnsi="Times New Roman"/>
          <w:color w:val="17365D" w:themeColor="text2" w:themeShade="BF"/>
        </w:rPr>
      </w:pPr>
      <w:r>
        <w:rPr>
          <w:rFonts w:ascii="Times New Roman" w:hAnsi="Times New Roman"/>
          <w:color w:val="17365D" w:themeColor="text2" w:themeShade="BF"/>
        </w:rPr>
        <w:t>In 2015 we operated with $72,741.18 in expenses resulting in $2278.22 balance at the end of the year. One of our board members again noted the impressive expanse of ministry that is happening for such a small amount. We are very excited to be us</w:t>
      </w:r>
      <w:r w:rsidR="00F45B55">
        <w:rPr>
          <w:rFonts w:ascii="Times New Roman" w:hAnsi="Times New Roman"/>
          <w:color w:val="17365D" w:themeColor="text2" w:themeShade="BF"/>
        </w:rPr>
        <w:t>ed by God in this way. Thanks in advance</w:t>
      </w:r>
      <w:r>
        <w:rPr>
          <w:rFonts w:ascii="Times New Roman" w:hAnsi="Times New Roman"/>
          <w:color w:val="17365D" w:themeColor="text2" w:themeShade="BF"/>
        </w:rPr>
        <w:t xml:space="preserve"> for your contribution in 2016!</w:t>
      </w:r>
    </w:p>
    <w:p w:rsidR="009468D3" w:rsidRPr="00F45B55" w:rsidRDefault="009468D3" w:rsidP="009468D3">
      <w:pPr>
        <w:rPr>
          <w:rFonts w:ascii="Times New Roman" w:hAnsi="Times New Roman"/>
          <w:color w:val="17365D" w:themeColor="text2" w:themeShade="BF"/>
          <w:sz w:val="10"/>
          <w:szCs w:val="10"/>
        </w:rPr>
      </w:pPr>
    </w:p>
    <w:p w:rsidR="009468D3" w:rsidRDefault="009468D3" w:rsidP="009468D3">
      <w:pPr>
        <w:pStyle w:val="ListParagraph"/>
        <w:numPr>
          <w:ilvl w:val="0"/>
          <w:numId w:val="9"/>
        </w:numPr>
        <w:rPr>
          <w:rFonts w:ascii="Times New Roman" w:hAnsi="Times New Roman"/>
          <w:color w:val="17365D" w:themeColor="text2" w:themeShade="BF"/>
        </w:rPr>
      </w:pPr>
      <w:r>
        <w:rPr>
          <w:rFonts w:ascii="Times New Roman" w:hAnsi="Times New Roman"/>
          <w:b/>
          <w:color w:val="17365D" w:themeColor="text2" w:themeShade="BF"/>
          <w:u w:val="single"/>
        </w:rPr>
        <w:t>PRESIDENTS’ NETWORK</w:t>
      </w:r>
      <w:r>
        <w:rPr>
          <w:rFonts w:ascii="Times New Roman" w:hAnsi="Times New Roman"/>
          <w:color w:val="17365D" w:themeColor="text2" w:themeShade="BF"/>
        </w:rPr>
        <w:t xml:space="preserve">: I write this in the immediate wake of the annual </w:t>
      </w:r>
      <w:hyperlink r:id="rId7" w:history="1">
        <w:r w:rsidRPr="00404DDC">
          <w:rPr>
            <w:rStyle w:val="Hyperlink"/>
            <w:rFonts w:ascii="Times New Roman" w:hAnsi="Times New Roman"/>
          </w:rPr>
          <w:t>WHC Presidents’ Network</w:t>
        </w:r>
      </w:hyperlink>
      <w:r>
        <w:rPr>
          <w:rFonts w:ascii="Times New Roman" w:hAnsi="Times New Roman"/>
          <w:color w:val="17365D" w:themeColor="text2" w:themeShade="BF"/>
        </w:rPr>
        <w:t xml:space="preserve"> meeting in Washington D.C. 24 Presidents met and the two major agenda items were:</w:t>
      </w:r>
    </w:p>
    <w:p w:rsidR="009468D3" w:rsidRDefault="009468D3" w:rsidP="009468D3">
      <w:pPr>
        <w:pStyle w:val="ListParagraph"/>
        <w:numPr>
          <w:ilvl w:val="1"/>
          <w:numId w:val="9"/>
        </w:numPr>
        <w:rPr>
          <w:rFonts w:ascii="Times New Roman" w:hAnsi="Times New Roman"/>
          <w:color w:val="17365D" w:themeColor="text2" w:themeShade="BF"/>
        </w:rPr>
      </w:pPr>
      <w:r w:rsidRPr="009468D3">
        <w:rPr>
          <w:rFonts w:ascii="Times New Roman" w:hAnsi="Times New Roman"/>
          <w:color w:val="17365D" w:themeColor="text2" w:themeShade="BF"/>
          <w:u w:val="single"/>
        </w:rPr>
        <w:t>WHC Campus Project</w:t>
      </w:r>
      <w:r>
        <w:rPr>
          <w:rFonts w:ascii="Times New Roman" w:hAnsi="Times New Roman"/>
          <w:color w:val="17365D" w:themeColor="text2" w:themeShade="BF"/>
        </w:rPr>
        <w:t xml:space="preserve"> – report on the 14-month national research project regarding</w:t>
      </w:r>
      <w:r w:rsidR="00F45B55">
        <w:rPr>
          <w:rFonts w:ascii="Times New Roman" w:hAnsi="Times New Roman"/>
          <w:color w:val="17365D" w:themeColor="text2" w:themeShade="BF"/>
        </w:rPr>
        <w:t xml:space="preserve"> the resonance of</w:t>
      </w:r>
      <w:r>
        <w:rPr>
          <w:rFonts w:ascii="Times New Roman" w:hAnsi="Times New Roman"/>
          <w:color w:val="17365D" w:themeColor="text2" w:themeShade="BF"/>
        </w:rPr>
        <w:t xml:space="preserve"> undergraduate students with key themes of our holiness heritage.  Dr. Katy Tangenberg reported on the results of the research involving 1441 students at 16 universities/colleges. Very positive results and robust conversation among the presidents gave energy to additional future projects to help our schools deepen their ability to engage young students with themes inherent to our institutional identity.</w:t>
      </w:r>
    </w:p>
    <w:p w:rsidR="009468D3" w:rsidRDefault="009468D3" w:rsidP="009468D3">
      <w:pPr>
        <w:pStyle w:val="ListParagraph"/>
        <w:numPr>
          <w:ilvl w:val="1"/>
          <w:numId w:val="9"/>
        </w:numPr>
        <w:rPr>
          <w:rFonts w:ascii="Times New Roman" w:hAnsi="Times New Roman"/>
          <w:color w:val="17365D" w:themeColor="text2" w:themeShade="BF"/>
        </w:rPr>
      </w:pPr>
      <w:r w:rsidRPr="009468D3">
        <w:rPr>
          <w:rFonts w:ascii="Times New Roman" w:hAnsi="Times New Roman"/>
          <w:i/>
          <w:color w:val="17365D" w:themeColor="text2" w:themeShade="BF"/>
          <w:u w:val="single"/>
        </w:rPr>
        <w:t>“Gracefully Engaging the LGBT Conversation”</w:t>
      </w:r>
      <w:r>
        <w:rPr>
          <w:rFonts w:ascii="Times New Roman" w:hAnsi="Times New Roman"/>
          <w:color w:val="17365D" w:themeColor="text2" w:themeShade="BF"/>
        </w:rPr>
        <w:t xml:space="preserve"> – shaped discussion around the future of higher education and the core values of how our colleges/universities engage the big issues of our culture.  </w:t>
      </w:r>
    </w:p>
    <w:p w:rsidR="009468D3" w:rsidRDefault="009468D3" w:rsidP="009468D3">
      <w:pPr>
        <w:pStyle w:val="ListParagraph"/>
        <w:numPr>
          <w:ilvl w:val="1"/>
          <w:numId w:val="9"/>
        </w:numPr>
        <w:rPr>
          <w:rFonts w:ascii="Times New Roman" w:hAnsi="Times New Roman"/>
          <w:color w:val="17365D" w:themeColor="text2" w:themeShade="BF"/>
        </w:rPr>
      </w:pPr>
      <w:r>
        <w:rPr>
          <w:rFonts w:ascii="Times New Roman" w:hAnsi="Times New Roman"/>
          <w:color w:val="17365D" w:themeColor="text2" w:themeShade="BF"/>
          <w:u w:val="single"/>
        </w:rPr>
        <w:t>WHC as an ecclesiastical protection</w:t>
      </w:r>
      <w:r>
        <w:rPr>
          <w:rFonts w:ascii="Times New Roman" w:hAnsi="Times New Roman"/>
          <w:color w:val="17365D" w:themeColor="text2" w:themeShade="BF"/>
        </w:rPr>
        <w:t xml:space="preserve"> –</w:t>
      </w:r>
      <w:r w:rsidR="00D746F1">
        <w:rPr>
          <w:rFonts w:ascii="Times New Roman" w:hAnsi="Times New Roman"/>
          <w:color w:val="17365D" w:themeColor="text2" w:themeShade="BF"/>
        </w:rPr>
        <w:t xml:space="preserve"> the</w:t>
      </w:r>
      <w:r>
        <w:rPr>
          <w:rFonts w:ascii="Times New Roman" w:hAnsi="Times New Roman"/>
          <w:color w:val="17365D" w:themeColor="text2" w:themeShade="BF"/>
        </w:rPr>
        <w:t xml:space="preserve"> need for our colleges/universities to have an ecclesial connection underscored the role of the WHC in helping especially those without a denominational affiliation to maintain identity as a religious organization.  </w:t>
      </w:r>
    </w:p>
    <w:p w:rsidR="009468D3" w:rsidRDefault="009468D3" w:rsidP="009468D3">
      <w:pPr>
        <w:ind w:left="1080"/>
        <w:rPr>
          <w:rFonts w:ascii="Times New Roman" w:hAnsi="Times New Roman"/>
          <w:color w:val="17365D" w:themeColor="text2" w:themeShade="BF"/>
        </w:rPr>
      </w:pPr>
      <w:r>
        <w:rPr>
          <w:rFonts w:ascii="Times New Roman" w:hAnsi="Times New Roman"/>
          <w:color w:val="17365D" w:themeColor="text2" w:themeShade="BF"/>
        </w:rPr>
        <w:t>Please pray for your college/university presidents who lead in very complex and challenging times while still seeking to remain intensely loyal and supportive of the churches.</w:t>
      </w:r>
    </w:p>
    <w:p w:rsidR="009468D3" w:rsidRPr="00F45B55" w:rsidRDefault="009468D3" w:rsidP="009468D3">
      <w:pPr>
        <w:rPr>
          <w:rFonts w:ascii="Times New Roman" w:hAnsi="Times New Roman"/>
          <w:color w:val="17365D" w:themeColor="text2" w:themeShade="BF"/>
          <w:sz w:val="10"/>
          <w:szCs w:val="10"/>
        </w:rPr>
      </w:pPr>
    </w:p>
    <w:p w:rsidR="009468D3" w:rsidRDefault="009468D3" w:rsidP="009468D3">
      <w:pPr>
        <w:pStyle w:val="ListParagraph"/>
        <w:numPr>
          <w:ilvl w:val="0"/>
          <w:numId w:val="9"/>
        </w:numPr>
        <w:rPr>
          <w:rFonts w:ascii="Times New Roman" w:hAnsi="Times New Roman"/>
          <w:color w:val="17365D" w:themeColor="text2" w:themeShade="BF"/>
        </w:rPr>
      </w:pPr>
      <w:r>
        <w:rPr>
          <w:rFonts w:ascii="Times New Roman" w:hAnsi="Times New Roman"/>
          <w:b/>
          <w:color w:val="17365D" w:themeColor="text2" w:themeShade="BF"/>
          <w:u w:val="single"/>
        </w:rPr>
        <w:t>NEW NETWORKS</w:t>
      </w:r>
      <w:r>
        <w:rPr>
          <w:rFonts w:ascii="Times New Roman" w:hAnsi="Times New Roman"/>
          <w:color w:val="17365D" w:themeColor="text2" w:themeShade="BF"/>
        </w:rPr>
        <w:t xml:space="preserve">: A number of new networks are launching – </w:t>
      </w:r>
    </w:p>
    <w:p w:rsidR="009468D3" w:rsidRDefault="009468D3" w:rsidP="009468D3">
      <w:pPr>
        <w:pStyle w:val="ListParagraph"/>
        <w:numPr>
          <w:ilvl w:val="1"/>
          <w:numId w:val="9"/>
        </w:numPr>
        <w:rPr>
          <w:rFonts w:ascii="Times New Roman" w:hAnsi="Times New Roman"/>
          <w:color w:val="17365D" w:themeColor="text2" w:themeShade="BF"/>
        </w:rPr>
      </w:pPr>
      <w:r>
        <w:rPr>
          <w:rFonts w:ascii="Times New Roman" w:hAnsi="Times New Roman"/>
          <w:color w:val="17365D" w:themeColor="text2" w:themeShade="BF"/>
        </w:rPr>
        <w:t>Two new city networks in Brazil have begun in Belo Horizonte and Joinville;</w:t>
      </w:r>
    </w:p>
    <w:p w:rsidR="009468D3" w:rsidRDefault="009468D3" w:rsidP="009468D3">
      <w:pPr>
        <w:pStyle w:val="ListParagraph"/>
        <w:numPr>
          <w:ilvl w:val="1"/>
          <w:numId w:val="9"/>
        </w:numPr>
        <w:rPr>
          <w:rFonts w:ascii="Times New Roman" w:hAnsi="Times New Roman"/>
          <w:color w:val="17365D" w:themeColor="text2" w:themeShade="BF"/>
        </w:rPr>
      </w:pPr>
      <w:r>
        <w:rPr>
          <w:rFonts w:ascii="Times New Roman" w:hAnsi="Times New Roman"/>
          <w:color w:val="17365D" w:themeColor="text2" w:themeShade="BF"/>
        </w:rPr>
        <w:t>A new network is beginning in Manila under the guidance of Wesleyan Gen Secretary Melvin Aquino;</w:t>
      </w:r>
    </w:p>
    <w:p w:rsidR="009468D3" w:rsidRDefault="009468D3" w:rsidP="009468D3">
      <w:pPr>
        <w:pStyle w:val="ListParagraph"/>
        <w:numPr>
          <w:ilvl w:val="1"/>
          <w:numId w:val="9"/>
        </w:numPr>
        <w:rPr>
          <w:rFonts w:ascii="Times New Roman" w:hAnsi="Times New Roman"/>
          <w:color w:val="17365D" w:themeColor="text2" w:themeShade="BF"/>
        </w:rPr>
      </w:pPr>
      <w:r>
        <w:rPr>
          <w:rFonts w:ascii="Times New Roman" w:hAnsi="Times New Roman"/>
          <w:color w:val="17365D" w:themeColor="text2" w:themeShade="BF"/>
        </w:rPr>
        <w:t>Florida Regional Network is well established having held a major leaders</w:t>
      </w:r>
      <w:r w:rsidR="00D746F1">
        <w:rPr>
          <w:rFonts w:ascii="Times New Roman" w:hAnsi="Times New Roman"/>
          <w:color w:val="17365D" w:themeColor="text2" w:themeShade="BF"/>
        </w:rPr>
        <w:t>’</w:t>
      </w:r>
      <w:r>
        <w:rPr>
          <w:rFonts w:ascii="Times New Roman" w:hAnsi="Times New Roman"/>
          <w:color w:val="17365D" w:themeColor="text2" w:themeShade="BF"/>
        </w:rPr>
        <w:t xml:space="preserve"> event at Asbury Seminary;</w:t>
      </w:r>
    </w:p>
    <w:p w:rsidR="009468D3" w:rsidRDefault="009468D3" w:rsidP="009468D3">
      <w:pPr>
        <w:pStyle w:val="ListParagraph"/>
        <w:numPr>
          <w:ilvl w:val="1"/>
          <w:numId w:val="9"/>
        </w:numPr>
        <w:rPr>
          <w:rFonts w:ascii="Times New Roman" w:hAnsi="Times New Roman"/>
          <w:color w:val="17365D" w:themeColor="text2" w:themeShade="BF"/>
        </w:rPr>
      </w:pPr>
      <w:r>
        <w:rPr>
          <w:rFonts w:ascii="Times New Roman" w:hAnsi="Times New Roman"/>
          <w:color w:val="17365D" w:themeColor="text2" w:themeShade="BF"/>
        </w:rPr>
        <w:t>K</w:t>
      </w:r>
      <w:r w:rsidR="00F45B55">
        <w:rPr>
          <w:rFonts w:ascii="Times New Roman" w:hAnsi="Times New Roman"/>
          <w:color w:val="17365D" w:themeColor="text2" w:themeShade="BF"/>
        </w:rPr>
        <w:t>ansas City regional leaders have met two times in forming a new network there;</w:t>
      </w:r>
    </w:p>
    <w:p w:rsidR="00F45B55" w:rsidRDefault="00F45B55" w:rsidP="009468D3">
      <w:pPr>
        <w:pStyle w:val="ListParagraph"/>
        <w:numPr>
          <w:ilvl w:val="1"/>
          <w:numId w:val="9"/>
        </w:numPr>
        <w:rPr>
          <w:rFonts w:ascii="Times New Roman" w:hAnsi="Times New Roman"/>
          <w:color w:val="17365D" w:themeColor="text2" w:themeShade="BF"/>
        </w:rPr>
      </w:pPr>
      <w:r>
        <w:rPr>
          <w:rFonts w:ascii="Times New Roman" w:hAnsi="Times New Roman"/>
          <w:color w:val="17365D" w:themeColor="text2" w:themeShade="BF"/>
        </w:rPr>
        <w:t xml:space="preserve">Athletic Directors and Student Development Officers </w:t>
      </w:r>
      <w:r w:rsidR="00D746F1">
        <w:rPr>
          <w:rFonts w:ascii="Times New Roman" w:hAnsi="Times New Roman"/>
          <w:color w:val="17365D" w:themeColor="text2" w:themeShade="BF"/>
        </w:rPr>
        <w:t xml:space="preserve">will </w:t>
      </w:r>
      <w:r>
        <w:rPr>
          <w:rFonts w:ascii="Times New Roman" w:hAnsi="Times New Roman"/>
          <w:color w:val="17365D" w:themeColor="text2" w:themeShade="BF"/>
        </w:rPr>
        <w:t>meet on Feb 9 in creating a new network.</w:t>
      </w:r>
    </w:p>
    <w:p w:rsidR="00F45B55" w:rsidRPr="00F45B55" w:rsidRDefault="00F45B55" w:rsidP="00F45B55">
      <w:pPr>
        <w:rPr>
          <w:rFonts w:ascii="Times New Roman" w:hAnsi="Times New Roman"/>
          <w:color w:val="17365D" w:themeColor="text2" w:themeShade="BF"/>
          <w:sz w:val="10"/>
          <w:szCs w:val="10"/>
        </w:rPr>
      </w:pPr>
    </w:p>
    <w:p w:rsidR="00F45B55" w:rsidRPr="00F45B55" w:rsidRDefault="00F45B55" w:rsidP="00F45B55">
      <w:pPr>
        <w:pStyle w:val="ListParagraph"/>
        <w:numPr>
          <w:ilvl w:val="0"/>
          <w:numId w:val="9"/>
        </w:numPr>
        <w:rPr>
          <w:rFonts w:ascii="Times New Roman" w:hAnsi="Times New Roman"/>
          <w:color w:val="17365D" w:themeColor="text2" w:themeShade="BF"/>
        </w:rPr>
      </w:pPr>
      <w:r>
        <w:rPr>
          <w:rFonts w:ascii="Times New Roman" w:hAnsi="Times New Roman"/>
          <w:b/>
          <w:color w:val="17365D" w:themeColor="text2" w:themeShade="BF"/>
          <w:u w:val="single"/>
        </w:rPr>
        <w:t>LIVING YOUR PURPOSE</w:t>
      </w:r>
      <w:r>
        <w:rPr>
          <w:rFonts w:ascii="Times New Roman" w:hAnsi="Times New Roman"/>
          <w:color w:val="17365D" w:themeColor="text2" w:themeShade="BF"/>
        </w:rPr>
        <w:t xml:space="preserve"> was an </w:t>
      </w:r>
      <w:hyperlink r:id="rId8" w:history="1">
        <w:r w:rsidRPr="00305647">
          <w:rPr>
            <w:rStyle w:val="Hyperlink"/>
            <w:rFonts w:ascii="Times New Roman" w:hAnsi="Times New Roman"/>
          </w:rPr>
          <w:t>unprecedented event</w:t>
        </w:r>
      </w:hyperlink>
      <w:r>
        <w:rPr>
          <w:rFonts w:ascii="Times New Roman" w:hAnsi="Times New Roman"/>
          <w:color w:val="17365D" w:themeColor="text2" w:themeShade="BF"/>
        </w:rPr>
        <w:t xml:space="preserve"> on Jan 12 focusing on women in ministry hosted and conducted by The Rock Church San Diego.  Carla Sunberg and Kimberly Dirmann were principal speakers and I publicly have stated how immensely proud </w:t>
      </w:r>
      <w:r w:rsidR="00D746F1">
        <w:rPr>
          <w:rFonts w:ascii="Times New Roman" w:hAnsi="Times New Roman"/>
          <w:color w:val="17365D" w:themeColor="text2" w:themeShade="BF"/>
        </w:rPr>
        <w:t>I was of both of them in touching</w:t>
      </w:r>
      <w:r>
        <w:rPr>
          <w:rFonts w:ascii="Times New Roman" w:hAnsi="Times New Roman"/>
          <w:color w:val="17365D" w:themeColor="text2" w:themeShade="BF"/>
        </w:rPr>
        <w:t xml:space="preserve"> nearly 1500 women in a vibrant, amazing event that decidedly places this huge independent church squarely in the WH stream. Senior Pastor Miles McPherson courageously declared to all mega churches and his city the importance of this issue.  And Point Loma Nazarene University was visibly supportive of their neighbor.</w:t>
      </w:r>
    </w:p>
    <w:p w:rsidR="00F45B55" w:rsidRPr="00F45B55" w:rsidRDefault="00F45B55" w:rsidP="00F45B55">
      <w:pPr>
        <w:rPr>
          <w:rFonts w:ascii="Times New Roman" w:hAnsi="Times New Roman"/>
          <w:color w:val="17365D" w:themeColor="text2" w:themeShade="BF"/>
          <w:sz w:val="10"/>
          <w:szCs w:val="10"/>
        </w:rPr>
      </w:pPr>
    </w:p>
    <w:p w:rsidR="00F45B55" w:rsidRDefault="00D746F1" w:rsidP="00F45B55">
      <w:pPr>
        <w:pStyle w:val="ListParagraph"/>
        <w:numPr>
          <w:ilvl w:val="0"/>
          <w:numId w:val="9"/>
        </w:numPr>
        <w:rPr>
          <w:rFonts w:ascii="Times New Roman" w:hAnsi="Times New Roman"/>
          <w:color w:val="17365D" w:themeColor="text2" w:themeShade="BF"/>
        </w:rPr>
      </w:pPr>
      <w:r>
        <w:rPr>
          <w:rFonts w:ascii="Times New Roman" w:hAnsi="Times New Roman"/>
          <w:b/>
          <w:color w:val="17365D" w:themeColor="text2" w:themeShade="BF"/>
          <w:u w:val="single"/>
        </w:rPr>
        <w:t xml:space="preserve">THE HOLY RIVER OF GOD: </w:t>
      </w:r>
      <w:r w:rsidR="00F45B55">
        <w:rPr>
          <w:rFonts w:ascii="Times New Roman" w:hAnsi="Times New Roman"/>
          <w:b/>
          <w:color w:val="17365D" w:themeColor="text2" w:themeShade="BF"/>
          <w:u w:val="single"/>
        </w:rPr>
        <w:t>Streams and Currents of Holiness in the 21</w:t>
      </w:r>
      <w:r w:rsidR="00F45B55" w:rsidRPr="00F45B55">
        <w:rPr>
          <w:rFonts w:ascii="Times New Roman" w:hAnsi="Times New Roman"/>
          <w:b/>
          <w:color w:val="17365D" w:themeColor="text2" w:themeShade="BF"/>
          <w:u w:val="single"/>
          <w:vertAlign w:val="superscript"/>
        </w:rPr>
        <w:t>st</w:t>
      </w:r>
      <w:r w:rsidR="00F45B55">
        <w:rPr>
          <w:rFonts w:ascii="Times New Roman" w:hAnsi="Times New Roman"/>
          <w:b/>
          <w:color w:val="17365D" w:themeColor="text2" w:themeShade="BF"/>
          <w:u w:val="single"/>
        </w:rPr>
        <w:t xml:space="preserve"> Century</w:t>
      </w:r>
      <w:r w:rsidR="00F45B55">
        <w:rPr>
          <w:rFonts w:ascii="Times New Roman" w:hAnsi="Times New Roman"/>
          <w:color w:val="17365D" w:themeColor="text2" w:themeShade="BF"/>
        </w:rPr>
        <w:t xml:space="preserve"> – is the newest project from Aldersgate Press that will provide a visionary description of the holiness movement today and the unique stories of each denomination and organization that represents the growing influence of the WHC movement.  Editor Barry Callen already has well-known authors from all groups working on the first draft.</w:t>
      </w:r>
    </w:p>
    <w:p w:rsidR="00F45B55" w:rsidRPr="00F45B55" w:rsidRDefault="00F45B55" w:rsidP="00F45B55">
      <w:pPr>
        <w:rPr>
          <w:rFonts w:ascii="Times New Roman" w:hAnsi="Times New Roman"/>
          <w:color w:val="17365D" w:themeColor="text2" w:themeShade="BF"/>
          <w:sz w:val="10"/>
          <w:szCs w:val="10"/>
        </w:rPr>
      </w:pPr>
    </w:p>
    <w:p w:rsidR="00F45B55" w:rsidRPr="00F45B55" w:rsidRDefault="00F45B55" w:rsidP="00F45B55">
      <w:pPr>
        <w:rPr>
          <w:rFonts w:ascii="Times New Roman" w:hAnsi="Times New Roman"/>
          <w:b/>
          <w:color w:val="17365D" w:themeColor="text2" w:themeShade="BF"/>
        </w:rPr>
      </w:pPr>
      <w:r>
        <w:rPr>
          <w:rFonts w:ascii="Times New Roman" w:hAnsi="Times New Roman"/>
          <w:color w:val="17365D" w:themeColor="text2" w:themeShade="BF"/>
        </w:rPr>
        <w:t xml:space="preserve">As you can see, the activity continues at a breath-taking rate – way </w:t>
      </w:r>
      <w:r w:rsidR="00D746F1">
        <w:rPr>
          <w:rFonts w:ascii="Times New Roman" w:hAnsi="Times New Roman"/>
          <w:color w:val="17365D" w:themeColor="text2" w:themeShade="BF"/>
        </w:rPr>
        <w:t>beyond what any of us</w:t>
      </w:r>
      <w:r>
        <w:rPr>
          <w:rFonts w:ascii="Times New Roman" w:hAnsi="Times New Roman"/>
          <w:color w:val="17365D" w:themeColor="text2" w:themeShade="BF"/>
        </w:rPr>
        <w:t xml:space="preserve"> imagined.  What a blessing to be co-laboring together, learning together, and watching the Holy Spirit swell the stream with deep and fast-moving water in what we see as the Wesleyan Holiness stream of the church.  </w:t>
      </w:r>
      <w:r w:rsidRPr="00F45B55">
        <w:rPr>
          <w:rFonts w:ascii="Times New Roman" w:hAnsi="Times New Roman"/>
          <w:b/>
          <w:color w:val="17365D" w:themeColor="text2" w:themeShade="BF"/>
        </w:rPr>
        <w:t>Thank you for your interest, involvement and your financial contribution for 2016!</w:t>
      </w:r>
    </w:p>
    <w:p w:rsidR="009468D3" w:rsidRPr="00F45B55" w:rsidRDefault="009468D3" w:rsidP="003730D5">
      <w:pPr>
        <w:rPr>
          <w:rFonts w:ascii="Times New Roman" w:hAnsi="Times New Roman"/>
          <w:color w:val="17365D" w:themeColor="text2" w:themeShade="BF"/>
          <w:sz w:val="10"/>
          <w:szCs w:val="10"/>
        </w:rPr>
      </w:pPr>
    </w:p>
    <w:p w:rsidR="008C7DD6" w:rsidRPr="009F15B9" w:rsidRDefault="00AE247C" w:rsidP="008C7DD6">
      <w:pPr>
        <w:rPr>
          <w:rFonts w:ascii="Times New Roman" w:hAnsi="Times New Roman"/>
          <w:color w:val="17365D" w:themeColor="text2" w:themeShade="BF"/>
        </w:rPr>
      </w:pPr>
      <w:r w:rsidRPr="009F15B9">
        <w:rPr>
          <w:rFonts w:ascii="Times New Roman" w:hAnsi="Times New Roman"/>
          <w:color w:val="17365D" w:themeColor="text2" w:themeShade="BF"/>
        </w:rPr>
        <w:t>Blessings</w:t>
      </w:r>
      <w:r w:rsidR="008C7DD6" w:rsidRPr="009F15B9">
        <w:rPr>
          <w:rFonts w:ascii="Times New Roman" w:hAnsi="Times New Roman"/>
          <w:color w:val="17365D" w:themeColor="text2" w:themeShade="BF"/>
        </w:rPr>
        <w:t>,</w:t>
      </w:r>
    </w:p>
    <w:p w:rsidR="008C7DD6" w:rsidRPr="009F15B9" w:rsidRDefault="008C7DD6" w:rsidP="008C7DD6">
      <w:pPr>
        <w:rPr>
          <w:rFonts w:ascii="Times New Roman" w:hAnsi="Times New Roman"/>
          <w:color w:val="17365D" w:themeColor="text2" w:themeShade="BF"/>
        </w:rPr>
      </w:pPr>
      <w:r w:rsidRPr="009F15B9">
        <w:rPr>
          <w:rFonts w:ascii="Times New Roman" w:hAnsi="Times New Roman"/>
          <w:color w:val="17365D" w:themeColor="text2" w:themeShade="BF"/>
        </w:rPr>
        <w:t>Kevin Mannoia</w:t>
      </w:r>
    </w:p>
    <w:p w:rsidR="009F3158" w:rsidRPr="00E375C4" w:rsidRDefault="008C7DD6" w:rsidP="00F07E23">
      <w:pPr>
        <w:rPr>
          <w:rFonts w:ascii="Times New Roman" w:hAnsi="Times New Roman"/>
          <w:color w:val="17365D" w:themeColor="text2" w:themeShade="BF"/>
          <w:sz w:val="8"/>
          <w:szCs w:val="8"/>
        </w:rPr>
      </w:pPr>
      <w:r w:rsidRPr="00E375C4">
        <w:rPr>
          <w:rFonts w:ascii="Times New Roman" w:hAnsi="Times New Roman"/>
          <w:i/>
          <w:color w:val="17365D" w:themeColor="text2" w:themeShade="BF"/>
          <w:sz w:val="20"/>
          <w:szCs w:val="20"/>
        </w:rPr>
        <w:t>Chair</w:t>
      </w:r>
      <w:r w:rsidRPr="00E375C4">
        <w:rPr>
          <w:color w:val="17365D" w:themeColor="text2" w:themeShade="BF"/>
          <w:sz w:val="20"/>
          <w:szCs w:val="20"/>
        </w:rPr>
        <w:tab/>
      </w:r>
      <w:r w:rsidRPr="00E375C4">
        <w:rPr>
          <w:color w:val="17365D" w:themeColor="text2" w:themeShade="BF"/>
          <w:sz w:val="20"/>
          <w:szCs w:val="20"/>
        </w:rPr>
        <w:tab/>
      </w:r>
      <w:r w:rsidRPr="00E375C4">
        <w:rPr>
          <w:color w:val="17365D" w:themeColor="text2" w:themeShade="BF"/>
          <w:sz w:val="20"/>
          <w:szCs w:val="20"/>
        </w:rPr>
        <w:tab/>
      </w:r>
      <w:r w:rsidR="005D1290">
        <w:rPr>
          <w:color w:val="17365D" w:themeColor="text2" w:themeShade="BF"/>
          <w:sz w:val="20"/>
          <w:szCs w:val="20"/>
        </w:rPr>
        <w:tab/>
        <w:t xml:space="preserve">  </w:t>
      </w:r>
      <w:r w:rsidR="0048227A">
        <w:rPr>
          <w:color w:val="17365D" w:themeColor="text2" w:themeShade="BF"/>
          <w:sz w:val="20"/>
          <w:szCs w:val="20"/>
        </w:rPr>
        <w:tab/>
        <w:t xml:space="preserve">    </w:t>
      </w:r>
      <w:r w:rsidR="005D1290">
        <w:rPr>
          <w:color w:val="17365D" w:themeColor="text2" w:themeShade="BF"/>
          <w:sz w:val="20"/>
          <w:szCs w:val="20"/>
        </w:rPr>
        <w:t xml:space="preserve">   </w:t>
      </w:r>
      <w:hyperlink r:id="rId9" w:history="1">
        <w:r w:rsidR="0048227A" w:rsidRPr="00DF3BF7">
          <w:rPr>
            <w:rStyle w:val="Hyperlink"/>
          </w:rPr>
          <w:t>www.HolinessAndUnity.org</w:t>
        </w:r>
      </w:hyperlink>
      <w:r w:rsidR="0048227A">
        <w:t xml:space="preserve"> </w:t>
      </w:r>
    </w:p>
    <w:sectPr w:rsidR="009F3158" w:rsidRPr="00E375C4" w:rsidSect="00EF0306">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C6C53"/>
    <w:multiLevelType w:val="hybridMultilevel"/>
    <w:tmpl w:val="FB20C7C8"/>
    <w:lvl w:ilvl="0" w:tplc="94F64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F767F3"/>
    <w:multiLevelType w:val="hybridMultilevel"/>
    <w:tmpl w:val="65B8B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50BC8"/>
    <w:multiLevelType w:val="hybridMultilevel"/>
    <w:tmpl w:val="3C46A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720059"/>
    <w:multiLevelType w:val="hybridMultilevel"/>
    <w:tmpl w:val="DE0C0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BD003D"/>
    <w:multiLevelType w:val="hybridMultilevel"/>
    <w:tmpl w:val="E996C490"/>
    <w:lvl w:ilvl="0" w:tplc="5936CB9C">
      <w:start w:val="1"/>
      <w:numFmt w:val="decimal"/>
      <w:lvlText w:val="%1."/>
      <w:lvlJc w:val="left"/>
      <w:pPr>
        <w:ind w:left="1080" w:hanging="360"/>
      </w:pPr>
      <w:rPr>
        <w:rFonts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A658A5"/>
    <w:multiLevelType w:val="hybridMultilevel"/>
    <w:tmpl w:val="25CA193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816E03"/>
    <w:multiLevelType w:val="hybridMultilevel"/>
    <w:tmpl w:val="F13E7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E71FCE"/>
    <w:multiLevelType w:val="hybridMultilevel"/>
    <w:tmpl w:val="E4B0D8B2"/>
    <w:lvl w:ilvl="0" w:tplc="EE84C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2"/>
  </w:compat>
  <w:rsids>
    <w:rsidRoot w:val="00AC32CF"/>
    <w:rsid w:val="000C635F"/>
    <w:rsid w:val="000E29F4"/>
    <w:rsid w:val="001743A5"/>
    <w:rsid w:val="001B4DC7"/>
    <w:rsid w:val="00305647"/>
    <w:rsid w:val="0037026F"/>
    <w:rsid w:val="003730D5"/>
    <w:rsid w:val="003C542F"/>
    <w:rsid w:val="00404DDC"/>
    <w:rsid w:val="00465B5D"/>
    <w:rsid w:val="00472135"/>
    <w:rsid w:val="0048227A"/>
    <w:rsid w:val="00581AEA"/>
    <w:rsid w:val="005D1290"/>
    <w:rsid w:val="006146DB"/>
    <w:rsid w:val="00616C8E"/>
    <w:rsid w:val="006F7D4F"/>
    <w:rsid w:val="00733013"/>
    <w:rsid w:val="007778C9"/>
    <w:rsid w:val="007D12A4"/>
    <w:rsid w:val="008011E8"/>
    <w:rsid w:val="00844A4E"/>
    <w:rsid w:val="00846E84"/>
    <w:rsid w:val="008C7DD6"/>
    <w:rsid w:val="009412AA"/>
    <w:rsid w:val="009468D3"/>
    <w:rsid w:val="00963E11"/>
    <w:rsid w:val="00965BCA"/>
    <w:rsid w:val="009B3E64"/>
    <w:rsid w:val="009F15B9"/>
    <w:rsid w:val="009F3158"/>
    <w:rsid w:val="009F5983"/>
    <w:rsid w:val="00A514CA"/>
    <w:rsid w:val="00A7335F"/>
    <w:rsid w:val="00AB097B"/>
    <w:rsid w:val="00AC32CF"/>
    <w:rsid w:val="00AD0DDE"/>
    <w:rsid w:val="00AD5DBD"/>
    <w:rsid w:val="00AE247C"/>
    <w:rsid w:val="00BF3187"/>
    <w:rsid w:val="00CE13D4"/>
    <w:rsid w:val="00D3591A"/>
    <w:rsid w:val="00D746F1"/>
    <w:rsid w:val="00DA7DD3"/>
    <w:rsid w:val="00E375C4"/>
    <w:rsid w:val="00E423FB"/>
    <w:rsid w:val="00E74D7C"/>
    <w:rsid w:val="00EF0306"/>
    <w:rsid w:val="00F07E23"/>
    <w:rsid w:val="00F3464F"/>
    <w:rsid w:val="00F45B55"/>
    <w:rsid w:val="00F70531"/>
    <w:rsid w:val="00F731B4"/>
    <w:rsid w:val="00FA05AB"/>
    <w:rsid w:val="00FD52C7"/>
    <w:rsid w:val="00FF24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70EEB-6133-408D-9CB7-28C82DD3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2CF"/>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2CF"/>
    <w:pPr>
      <w:ind w:left="720"/>
    </w:pPr>
  </w:style>
  <w:style w:type="paragraph" w:styleId="BalloonText">
    <w:name w:val="Balloon Text"/>
    <w:basedOn w:val="Normal"/>
    <w:link w:val="BalloonTextChar"/>
    <w:uiPriority w:val="99"/>
    <w:semiHidden/>
    <w:unhideWhenUsed/>
    <w:rsid w:val="00AC32CF"/>
    <w:rPr>
      <w:rFonts w:ascii="Tahoma" w:hAnsi="Tahoma" w:cs="Tahoma"/>
      <w:sz w:val="16"/>
      <w:szCs w:val="16"/>
    </w:rPr>
  </w:style>
  <w:style w:type="character" w:customStyle="1" w:styleId="BalloonTextChar">
    <w:name w:val="Balloon Text Char"/>
    <w:basedOn w:val="DefaultParagraphFont"/>
    <w:link w:val="BalloonText"/>
    <w:uiPriority w:val="99"/>
    <w:semiHidden/>
    <w:rsid w:val="00AC32CF"/>
    <w:rPr>
      <w:rFonts w:ascii="Tahoma" w:eastAsia="Calibri" w:hAnsi="Tahoma" w:cs="Tahoma"/>
      <w:sz w:val="16"/>
      <w:szCs w:val="16"/>
    </w:rPr>
  </w:style>
  <w:style w:type="character" w:styleId="Hyperlink">
    <w:name w:val="Hyperlink"/>
    <w:basedOn w:val="DefaultParagraphFont"/>
    <w:uiPriority w:val="99"/>
    <w:unhideWhenUsed/>
    <w:rsid w:val="00A514CA"/>
    <w:rPr>
      <w:color w:val="0000FF" w:themeColor="hyperlink"/>
      <w:u w:val="single"/>
    </w:rPr>
  </w:style>
  <w:style w:type="character" w:styleId="FollowedHyperlink">
    <w:name w:val="FollowedHyperlink"/>
    <w:basedOn w:val="DefaultParagraphFont"/>
    <w:uiPriority w:val="99"/>
    <w:semiHidden/>
    <w:unhideWhenUsed/>
    <w:rsid w:val="005D12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7973">
      <w:bodyDiv w:val="1"/>
      <w:marLeft w:val="0"/>
      <w:marRight w:val="0"/>
      <w:marTop w:val="0"/>
      <w:marBottom w:val="0"/>
      <w:divBdr>
        <w:top w:val="none" w:sz="0" w:space="0" w:color="auto"/>
        <w:left w:val="none" w:sz="0" w:space="0" w:color="auto"/>
        <w:bottom w:val="none" w:sz="0" w:space="0" w:color="auto"/>
        <w:right w:val="none" w:sz="0" w:space="0" w:color="auto"/>
      </w:divBdr>
    </w:div>
    <w:div w:id="117692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inessandunity.org/index.php/events/all-events-calendar" TargetMode="External"/><Relationship Id="rId3" Type="http://schemas.openxmlformats.org/officeDocument/2006/relationships/styles" Target="styles.xml"/><Relationship Id="rId7" Type="http://schemas.openxmlformats.org/officeDocument/2006/relationships/hyperlink" Target="http://www.holinessandunity.org/index.php/events/university-a-college-presidents/whc-president-s-meeting-20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linessAndU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813C8-38E1-41CF-B023-08A41506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Kevin Mannoia</cp:lastModifiedBy>
  <cp:revision>2</cp:revision>
  <dcterms:created xsi:type="dcterms:W3CDTF">2016-01-28T20:05:00Z</dcterms:created>
  <dcterms:modified xsi:type="dcterms:W3CDTF">2016-01-28T20:05:00Z</dcterms:modified>
</cp:coreProperties>
</file>