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F" w:rsidRDefault="00AC32CF" w:rsidP="00AC32CF">
      <w:pPr>
        <w:rPr>
          <w:color w:val="1F497D" w:themeColor="text2"/>
          <w:sz w:val="26"/>
        </w:rPr>
      </w:pPr>
      <w:bookmarkStart w:id="0" w:name="_GoBack"/>
      <w:r>
        <w:rPr>
          <w:noProof/>
        </w:rPr>
        <w:drawing>
          <wp:inline distT="0" distB="0" distL="0" distR="0" wp14:anchorId="646AD017" wp14:editId="70BDF405">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5D1290" w:rsidRPr="00AE247C" w:rsidRDefault="005D1290">
      <w:pPr>
        <w:rPr>
          <w:rFonts w:ascii="Times New Roman" w:hAnsi="Times New Roman"/>
          <w:color w:val="17365D" w:themeColor="text2" w:themeShade="BF"/>
          <w:sz w:val="10"/>
          <w:szCs w:val="10"/>
        </w:rPr>
      </w:pPr>
    </w:p>
    <w:p w:rsidR="00A514CA" w:rsidRPr="00E375C4" w:rsidRDefault="009B3E64">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May 1</w:t>
      </w:r>
      <w:r w:rsidR="00E74D7C">
        <w:rPr>
          <w:rFonts w:ascii="Times New Roman" w:hAnsi="Times New Roman"/>
          <w:color w:val="17365D" w:themeColor="text2" w:themeShade="BF"/>
          <w:sz w:val="24"/>
          <w:szCs w:val="24"/>
        </w:rPr>
        <w:t>,</w:t>
      </w:r>
      <w:r w:rsidR="00FA05AB">
        <w:rPr>
          <w:rFonts w:ascii="Times New Roman" w:hAnsi="Times New Roman"/>
          <w:color w:val="17365D" w:themeColor="text2" w:themeShade="BF"/>
          <w:sz w:val="24"/>
          <w:szCs w:val="24"/>
        </w:rPr>
        <w:t xml:space="preserve"> 2015</w:t>
      </w:r>
    </w:p>
    <w:p w:rsidR="003730D5" w:rsidRPr="00E375C4" w:rsidRDefault="003730D5" w:rsidP="003730D5">
      <w:pPr>
        <w:rPr>
          <w:rFonts w:ascii="Times New Roman" w:hAnsi="Times New Roman"/>
          <w:color w:val="17365D" w:themeColor="text2" w:themeShade="BF"/>
          <w:sz w:val="8"/>
          <w:szCs w:val="8"/>
        </w:rPr>
      </w:pPr>
    </w:p>
    <w:p w:rsidR="00D3591A" w:rsidRDefault="009B3E64" w:rsidP="005D1290">
      <w:pPr>
        <w:ind w:firstLine="72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Since I wrote you last in January, so many things have happened I hardly know where to start. </w:t>
      </w:r>
      <w:proofErr w:type="gramStart"/>
      <w:r>
        <w:rPr>
          <w:rFonts w:ascii="Times New Roman" w:hAnsi="Times New Roman"/>
          <w:color w:val="17365D" w:themeColor="text2" w:themeShade="BF"/>
          <w:sz w:val="24"/>
          <w:szCs w:val="24"/>
        </w:rPr>
        <w:t>But</w:t>
      </w:r>
      <w:proofErr w:type="gramEnd"/>
      <w:r>
        <w:rPr>
          <w:rFonts w:ascii="Times New Roman" w:hAnsi="Times New Roman"/>
          <w:color w:val="17365D" w:themeColor="text2" w:themeShade="BF"/>
          <w:sz w:val="24"/>
          <w:szCs w:val="24"/>
        </w:rPr>
        <w:t xml:space="preserve"> all of it is so encouraging, I wish I could sit with you personally and tell you in detail. Short of that</w:t>
      </w:r>
      <w:r w:rsidR="00D3591A">
        <w:rPr>
          <w:rFonts w:ascii="Times New Roman" w:hAnsi="Times New Roman"/>
          <w:color w:val="17365D" w:themeColor="text2" w:themeShade="BF"/>
          <w:sz w:val="24"/>
          <w:szCs w:val="24"/>
        </w:rPr>
        <w:t>:</w:t>
      </w:r>
    </w:p>
    <w:p w:rsidR="00D3591A" w:rsidRPr="00AE247C" w:rsidRDefault="00D3591A" w:rsidP="005D1290">
      <w:pPr>
        <w:ind w:firstLine="720"/>
        <w:rPr>
          <w:rFonts w:ascii="Times New Roman" w:hAnsi="Times New Roman"/>
          <w:color w:val="17365D" w:themeColor="text2" w:themeShade="BF"/>
          <w:sz w:val="8"/>
          <w:szCs w:val="8"/>
        </w:rPr>
      </w:pPr>
    </w:p>
    <w:p w:rsidR="00963E11" w:rsidRDefault="009B3E64"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THANK YOU for the contributions that have come in already for 2015. We are only waiting for two denominations and both have indicated full desire to contribute financially. Be encouraged!</w:t>
      </w:r>
    </w:p>
    <w:p w:rsidR="00963E11" w:rsidRPr="00963E11" w:rsidRDefault="00963E11" w:rsidP="00963E11">
      <w:pPr>
        <w:pStyle w:val="ListParagraph"/>
        <w:ind w:left="1080"/>
        <w:rPr>
          <w:rFonts w:ascii="Times New Roman" w:hAnsi="Times New Roman"/>
          <w:color w:val="17365D" w:themeColor="text2" w:themeShade="BF"/>
          <w:sz w:val="8"/>
          <w:szCs w:val="8"/>
        </w:rPr>
      </w:pPr>
    </w:p>
    <w:p w:rsidR="00581AEA" w:rsidRPr="00581AEA" w:rsidRDefault="00465B5D" w:rsidP="00581AEA">
      <w:pPr>
        <w:pStyle w:val="ListParagraph"/>
        <w:numPr>
          <w:ilvl w:val="0"/>
          <w:numId w:val="4"/>
        </w:numPr>
        <w:rPr>
          <w:rFonts w:ascii="Times New Roman" w:hAnsi="Times New Roman"/>
          <w:color w:val="17365D" w:themeColor="text2" w:themeShade="BF"/>
          <w:sz w:val="24"/>
          <w:szCs w:val="24"/>
        </w:rPr>
      </w:pPr>
      <w:hyperlink r:id="rId7" w:history="1">
        <w:r w:rsidR="00581AEA" w:rsidRPr="009B3E64">
          <w:rPr>
            <w:rStyle w:val="Hyperlink"/>
            <w:rFonts w:ascii="Times New Roman" w:hAnsi="Times New Roman"/>
            <w:b/>
            <w:sz w:val="24"/>
            <w:szCs w:val="24"/>
          </w:rPr>
          <w:t>Freedom Summit</w:t>
        </w:r>
      </w:hyperlink>
      <w:r w:rsidR="00581AEA" w:rsidRPr="00581AEA">
        <w:rPr>
          <w:rFonts w:ascii="Times New Roman" w:hAnsi="Times New Roman"/>
          <w:b/>
          <w:color w:val="17365D" w:themeColor="text2" w:themeShade="BF"/>
          <w:sz w:val="24"/>
          <w:szCs w:val="24"/>
        </w:rPr>
        <w:t xml:space="preserve"> July 10-11, Orlando</w:t>
      </w:r>
      <w:r w:rsidR="00616C8E">
        <w:rPr>
          <w:rFonts w:ascii="Times New Roman" w:hAnsi="Times New Roman"/>
          <w:b/>
          <w:color w:val="17365D" w:themeColor="text2" w:themeShade="BF"/>
          <w:sz w:val="24"/>
          <w:szCs w:val="24"/>
        </w:rPr>
        <w:t xml:space="preserve"> </w:t>
      </w:r>
      <w:r w:rsidR="00616C8E">
        <w:rPr>
          <w:rFonts w:ascii="Times New Roman" w:hAnsi="Times New Roman"/>
          <w:color w:val="17365D" w:themeColor="text2" w:themeShade="BF"/>
          <w:sz w:val="24"/>
          <w:szCs w:val="24"/>
        </w:rPr>
        <w:t>is nearing. As you see, the program is very impressive. Our Brazilian Networks are sending representatives and one Congressman from Brazil hopes to be present representing the Brazilian government’s commitment to anti-trafficking.</w:t>
      </w:r>
      <w:r w:rsidR="00581AEA" w:rsidRPr="00581AEA">
        <w:rPr>
          <w:rFonts w:ascii="Times New Roman" w:hAnsi="Times New Roman"/>
          <w:color w:val="17365D" w:themeColor="text2" w:themeShade="BF"/>
          <w:sz w:val="24"/>
          <w:szCs w:val="24"/>
        </w:rPr>
        <w:t xml:space="preserve"> Please share</w:t>
      </w:r>
      <w:r w:rsidR="00616C8E">
        <w:rPr>
          <w:rFonts w:ascii="Times New Roman" w:hAnsi="Times New Roman"/>
          <w:color w:val="17365D" w:themeColor="text2" w:themeShade="BF"/>
          <w:sz w:val="24"/>
          <w:szCs w:val="24"/>
        </w:rPr>
        <w:t xml:space="preserve"> the invitation broadly through communiques with your people</w:t>
      </w:r>
      <w:r w:rsidR="00581AEA" w:rsidRPr="00581AEA">
        <w:rPr>
          <w:rFonts w:ascii="Times New Roman" w:hAnsi="Times New Roman"/>
          <w:color w:val="17365D" w:themeColor="text2" w:themeShade="BF"/>
          <w:sz w:val="24"/>
          <w:szCs w:val="24"/>
        </w:rPr>
        <w:t xml:space="preserve">.  </w:t>
      </w:r>
      <w:hyperlink r:id="rId8" w:history="1">
        <w:r w:rsidR="00581AEA" w:rsidRPr="00581AEA">
          <w:rPr>
            <w:rStyle w:val="Hyperlink"/>
            <w:rFonts w:ascii="Times New Roman" w:hAnsi="Times New Roman"/>
            <w:sz w:val="24"/>
            <w:szCs w:val="24"/>
          </w:rPr>
          <w:t>http://freedomsummit15.com/</w:t>
        </w:r>
      </w:hyperlink>
    </w:p>
    <w:p w:rsidR="00581AEA" w:rsidRPr="00581AEA" w:rsidRDefault="00581AEA" w:rsidP="00581AEA">
      <w:pPr>
        <w:pStyle w:val="ListParagraph"/>
        <w:rPr>
          <w:rFonts w:ascii="Times New Roman" w:hAnsi="Times New Roman"/>
          <w:color w:val="17365D" w:themeColor="text2" w:themeShade="BF"/>
          <w:sz w:val="8"/>
          <w:szCs w:val="8"/>
        </w:rPr>
      </w:pPr>
    </w:p>
    <w:p w:rsidR="00616C8E" w:rsidRDefault="00616C8E"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On April </w:t>
      </w:r>
      <w:proofErr w:type="gramStart"/>
      <w:r>
        <w:rPr>
          <w:rFonts w:ascii="Times New Roman" w:hAnsi="Times New Roman"/>
          <w:color w:val="17365D" w:themeColor="text2" w:themeShade="BF"/>
          <w:sz w:val="24"/>
          <w:szCs w:val="24"/>
        </w:rPr>
        <w:t>23</w:t>
      </w:r>
      <w:proofErr w:type="gramEnd"/>
      <w:r>
        <w:rPr>
          <w:rFonts w:ascii="Times New Roman" w:hAnsi="Times New Roman"/>
          <w:color w:val="17365D" w:themeColor="text2" w:themeShade="BF"/>
          <w:sz w:val="24"/>
          <w:szCs w:val="24"/>
        </w:rPr>
        <w:t xml:space="preserve"> the </w:t>
      </w:r>
      <w:r w:rsidRPr="00616C8E">
        <w:rPr>
          <w:rFonts w:ascii="Times New Roman" w:hAnsi="Times New Roman"/>
          <w:b/>
          <w:color w:val="17365D" w:themeColor="text2" w:themeShade="BF"/>
          <w:sz w:val="24"/>
          <w:szCs w:val="24"/>
        </w:rPr>
        <w:t>Oregon Holiness Pastors’ Day</w:t>
      </w:r>
      <w:r>
        <w:rPr>
          <w:rFonts w:ascii="Times New Roman" w:hAnsi="Times New Roman"/>
          <w:color w:val="17365D" w:themeColor="text2" w:themeShade="BF"/>
          <w:sz w:val="24"/>
          <w:szCs w:val="24"/>
        </w:rPr>
        <w:t xml:space="preserve"> at the Salvation Army Kroc Center in Salem was a very positive event as Wayne Schmidt (Wesleyan) provided the principal resourcing.</w:t>
      </w:r>
    </w:p>
    <w:p w:rsidR="00616C8E" w:rsidRPr="00F731B4" w:rsidRDefault="00616C8E" w:rsidP="00616C8E">
      <w:pPr>
        <w:pStyle w:val="ListParagraph"/>
        <w:rPr>
          <w:rFonts w:ascii="Times New Roman" w:hAnsi="Times New Roman"/>
          <w:color w:val="17365D" w:themeColor="text2" w:themeShade="BF"/>
          <w:sz w:val="10"/>
          <w:szCs w:val="10"/>
        </w:rPr>
      </w:pPr>
    </w:p>
    <w:p w:rsidR="00616C8E" w:rsidRDefault="00616C8E"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On April 17 at the </w:t>
      </w:r>
      <w:r w:rsidRPr="00616C8E">
        <w:rPr>
          <w:rFonts w:ascii="Times New Roman" w:hAnsi="Times New Roman"/>
          <w:b/>
          <w:color w:val="17365D" w:themeColor="text2" w:themeShade="BF"/>
          <w:sz w:val="24"/>
          <w:szCs w:val="24"/>
        </w:rPr>
        <w:t xml:space="preserve">Philadelphia area Holiness Pastors’ </w:t>
      </w:r>
      <w:proofErr w:type="gramStart"/>
      <w:r w:rsidRPr="00616C8E">
        <w:rPr>
          <w:rFonts w:ascii="Times New Roman" w:hAnsi="Times New Roman"/>
          <w:b/>
          <w:color w:val="17365D" w:themeColor="text2" w:themeShade="BF"/>
          <w:sz w:val="24"/>
          <w:szCs w:val="24"/>
        </w:rPr>
        <w:t>Day</w:t>
      </w:r>
      <w:proofErr w:type="gramEnd"/>
      <w:r>
        <w:rPr>
          <w:rFonts w:ascii="Times New Roman" w:hAnsi="Times New Roman"/>
          <w:b/>
          <w:color w:val="17365D" w:themeColor="text2" w:themeShade="BF"/>
          <w:sz w:val="24"/>
          <w:szCs w:val="24"/>
        </w:rPr>
        <w:t xml:space="preserve"> </w:t>
      </w:r>
      <w:r>
        <w:rPr>
          <w:rFonts w:ascii="Times New Roman" w:hAnsi="Times New Roman"/>
          <w:color w:val="17365D" w:themeColor="text2" w:themeShade="BF"/>
          <w:sz w:val="24"/>
          <w:szCs w:val="24"/>
        </w:rPr>
        <w:t>I had the joy of leading the pastors deep into reflection on relevant holiness for today’s culture.</w:t>
      </w:r>
    </w:p>
    <w:p w:rsidR="00616C8E" w:rsidRPr="00F731B4" w:rsidRDefault="00616C8E" w:rsidP="00616C8E">
      <w:pPr>
        <w:pStyle w:val="ListParagraph"/>
        <w:rPr>
          <w:rFonts w:ascii="Times New Roman" w:hAnsi="Times New Roman"/>
          <w:color w:val="17365D" w:themeColor="text2" w:themeShade="BF"/>
          <w:sz w:val="10"/>
          <w:szCs w:val="10"/>
        </w:rPr>
      </w:pPr>
    </w:p>
    <w:p w:rsidR="00616C8E" w:rsidRDefault="00616C8E"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That same weekend, the </w:t>
      </w:r>
      <w:r w:rsidRPr="00616C8E">
        <w:rPr>
          <w:rFonts w:ascii="Times New Roman" w:hAnsi="Times New Roman"/>
          <w:b/>
          <w:color w:val="17365D" w:themeColor="text2" w:themeShade="BF"/>
          <w:sz w:val="24"/>
          <w:szCs w:val="24"/>
        </w:rPr>
        <w:t>WH Women Clergy Conference</w:t>
      </w:r>
      <w:r>
        <w:rPr>
          <w:rFonts w:ascii="Times New Roman" w:hAnsi="Times New Roman"/>
          <w:b/>
          <w:color w:val="17365D" w:themeColor="text2" w:themeShade="BF"/>
          <w:sz w:val="24"/>
          <w:szCs w:val="24"/>
        </w:rPr>
        <w:t xml:space="preserve"> </w:t>
      </w:r>
      <w:r>
        <w:rPr>
          <w:rFonts w:ascii="Times New Roman" w:hAnsi="Times New Roman"/>
          <w:color w:val="17365D" w:themeColor="text2" w:themeShade="BF"/>
          <w:sz w:val="24"/>
          <w:szCs w:val="24"/>
        </w:rPr>
        <w:t>in Charlotte gave multiple opportunities for resourcing women in leadership of the church to about 350 pastors.</w:t>
      </w:r>
    </w:p>
    <w:p w:rsidR="00616C8E" w:rsidRPr="00F731B4" w:rsidRDefault="00616C8E" w:rsidP="00616C8E">
      <w:pPr>
        <w:pStyle w:val="ListParagraph"/>
        <w:rPr>
          <w:rFonts w:ascii="Times New Roman" w:hAnsi="Times New Roman"/>
          <w:color w:val="17365D" w:themeColor="text2" w:themeShade="BF"/>
          <w:sz w:val="10"/>
          <w:szCs w:val="10"/>
        </w:rPr>
      </w:pPr>
    </w:p>
    <w:p w:rsidR="00D3591A" w:rsidRDefault="00616C8E"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  </w:t>
      </w:r>
      <w:r w:rsidR="00465B5D">
        <w:rPr>
          <w:rFonts w:ascii="Times New Roman" w:hAnsi="Times New Roman"/>
          <w:color w:val="17365D" w:themeColor="text2" w:themeShade="BF"/>
          <w:sz w:val="24"/>
          <w:szCs w:val="24"/>
        </w:rPr>
        <w:t xml:space="preserve">Last </w:t>
      </w:r>
      <w:r>
        <w:rPr>
          <w:rFonts w:ascii="Times New Roman" w:hAnsi="Times New Roman"/>
          <w:color w:val="17365D" w:themeColor="text2" w:themeShade="BF"/>
          <w:sz w:val="24"/>
          <w:szCs w:val="24"/>
        </w:rPr>
        <w:t xml:space="preserve">week on Wednesday, the </w:t>
      </w:r>
      <w:r w:rsidRPr="00616C8E">
        <w:rPr>
          <w:rFonts w:ascii="Times New Roman" w:hAnsi="Times New Roman"/>
          <w:b/>
          <w:color w:val="17365D" w:themeColor="text2" w:themeShade="BF"/>
          <w:sz w:val="24"/>
          <w:szCs w:val="24"/>
        </w:rPr>
        <w:t>Regional Leaders in St. Louis</w:t>
      </w:r>
      <w:r>
        <w:rPr>
          <w:rFonts w:ascii="Times New Roman" w:hAnsi="Times New Roman"/>
          <w:color w:val="17365D" w:themeColor="text2" w:themeShade="BF"/>
          <w:sz w:val="24"/>
          <w:szCs w:val="24"/>
        </w:rPr>
        <w:t xml:space="preserve"> met to restart that Network and are already planning for a Holiness Pastors’ Day within a year. Thanks to Ben Tolly (FM) for stepping up to serve as coordinator and to Ivan Filby, President at Greenville for being there.</w:t>
      </w:r>
    </w:p>
    <w:p w:rsidR="00616C8E" w:rsidRPr="00F731B4" w:rsidRDefault="00616C8E" w:rsidP="00616C8E">
      <w:pPr>
        <w:pStyle w:val="ListParagraph"/>
        <w:rPr>
          <w:rFonts w:ascii="Times New Roman" w:hAnsi="Times New Roman"/>
          <w:color w:val="17365D" w:themeColor="text2" w:themeShade="BF"/>
          <w:sz w:val="10"/>
          <w:szCs w:val="10"/>
        </w:rPr>
      </w:pPr>
    </w:p>
    <w:p w:rsidR="00616C8E" w:rsidRDefault="00616C8E" w:rsidP="006D60D0">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We have put in motion a </w:t>
      </w:r>
      <w:r>
        <w:rPr>
          <w:rFonts w:ascii="Times New Roman" w:hAnsi="Times New Roman"/>
          <w:b/>
          <w:color w:val="17365D" w:themeColor="text2" w:themeShade="BF"/>
          <w:sz w:val="24"/>
          <w:szCs w:val="24"/>
        </w:rPr>
        <w:t xml:space="preserve">Marketing Team for </w:t>
      </w:r>
      <w:proofErr w:type="spellStart"/>
      <w:r>
        <w:rPr>
          <w:rFonts w:ascii="Times New Roman" w:hAnsi="Times New Roman"/>
          <w:b/>
          <w:color w:val="17365D" w:themeColor="text2" w:themeShade="BF"/>
          <w:sz w:val="24"/>
          <w:szCs w:val="24"/>
        </w:rPr>
        <w:t>Aldersgate</w:t>
      </w:r>
      <w:proofErr w:type="spellEnd"/>
      <w:r>
        <w:rPr>
          <w:rFonts w:ascii="Times New Roman" w:hAnsi="Times New Roman"/>
          <w:b/>
          <w:color w:val="17365D" w:themeColor="text2" w:themeShade="BF"/>
          <w:sz w:val="24"/>
          <w:szCs w:val="24"/>
        </w:rPr>
        <w:t xml:space="preserve"> Press</w:t>
      </w:r>
      <w:r>
        <w:rPr>
          <w:rFonts w:ascii="Times New Roman" w:hAnsi="Times New Roman"/>
          <w:color w:val="17365D" w:themeColor="text2" w:themeShade="BF"/>
          <w:sz w:val="24"/>
          <w:szCs w:val="24"/>
        </w:rPr>
        <w:t xml:space="preserve"> led by Brian Cooper (FM). This includes business faculty members and students at some of our colleges/universities.</w:t>
      </w:r>
    </w:p>
    <w:p w:rsidR="00963E11" w:rsidRPr="00963E11" w:rsidRDefault="00963E11" w:rsidP="00963E11">
      <w:pPr>
        <w:rPr>
          <w:rFonts w:ascii="Times New Roman" w:hAnsi="Times New Roman"/>
          <w:color w:val="17365D" w:themeColor="text2" w:themeShade="BF"/>
          <w:sz w:val="8"/>
          <w:szCs w:val="8"/>
        </w:rPr>
      </w:pPr>
    </w:p>
    <w:p w:rsidR="00D3591A" w:rsidRDefault="00616C8E"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So far 16 colleges/universities have agreed to participate in the </w:t>
      </w:r>
      <w:r w:rsidRPr="00616C8E">
        <w:rPr>
          <w:rFonts w:ascii="Times New Roman" w:hAnsi="Times New Roman"/>
          <w:b/>
          <w:color w:val="17365D" w:themeColor="text2" w:themeShade="BF"/>
          <w:sz w:val="24"/>
          <w:szCs w:val="24"/>
        </w:rPr>
        <w:t>WHC Campus Project</w:t>
      </w:r>
      <w:r>
        <w:rPr>
          <w:rFonts w:ascii="Times New Roman" w:hAnsi="Times New Roman"/>
          <w:color w:val="17365D" w:themeColor="text2" w:themeShade="BF"/>
          <w:sz w:val="24"/>
          <w:szCs w:val="24"/>
        </w:rPr>
        <w:t xml:space="preserve"> – research directed by Katy Tangenberg regarding undergraduate relevance with holiness.</w:t>
      </w:r>
    </w:p>
    <w:p w:rsidR="00963E11" w:rsidRPr="00963E11" w:rsidRDefault="00963E11" w:rsidP="00963E11">
      <w:pPr>
        <w:rPr>
          <w:rFonts w:ascii="Times New Roman" w:hAnsi="Times New Roman"/>
          <w:color w:val="17365D" w:themeColor="text2" w:themeShade="BF"/>
          <w:sz w:val="8"/>
          <w:szCs w:val="8"/>
        </w:rPr>
      </w:pPr>
    </w:p>
    <w:p w:rsidR="00D3591A" w:rsidRDefault="00616C8E"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The first stage of work on a document for use among all of our leadership levels on </w:t>
      </w:r>
      <w:r>
        <w:rPr>
          <w:rFonts w:ascii="Times New Roman" w:hAnsi="Times New Roman"/>
          <w:b/>
          <w:i/>
          <w:color w:val="17365D" w:themeColor="text2" w:themeShade="BF"/>
          <w:sz w:val="24"/>
          <w:szCs w:val="24"/>
        </w:rPr>
        <w:t>“Gracefully Engaging the LGBT Conversation.”</w:t>
      </w:r>
      <w:r w:rsidR="00F731B4">
        <w:rPr>
          <w:rFonts w:ascii="Times New Roman" w:hAnsi="Times New Roman"/>
          <w:color w:val="17365D" w:themeColor="text2" w:themeShade="BF"/>
          <w:sz w:val="24"/>
          <w:szCs w:val="24"/>
        </w:rPr>
        <w:t xml:space="preserve"> This </w:t>
      </w:r>
      <w:proofErr w:type="gramStart"/>
      <w:r w:rsidR="00F731B4">
        <w:rPr>
          <w:rFonts w:ascii="Times New Roman" w:hAnsi="Times New Roman"/>
          <w:color w:val="17365D" w:themeColor="text2" w:themeShade="BF"/>
          <w:sz w:val="24"/>
          <w:szCs w:val="24"/>
        </w:rPr>
        <w:t>was first presented</w:t>
      </w:r>
      <w:proofErr w:type="gramEnd"/>
      <w:r w:rsidR="00F731B4">
        <w:rPr>
          <w:rFonts w:ascii="Times New Roman" w:hAnsi="Times New Roman"/>
          <w:color w:val="17365D" w:themeColor="text2" w:themeShade="BF"/>
          <w:sz w:val="24"/>
          <w:szCs w:val="24"/>
        </w:rPr>
        <w:t xml:space="preserve"> at the SoCal Holiness Pastors’ Day on February 19 with very positive response. By the end of the </w:t>
      </w:r>
      <w:proofErr w:type="gramStart"/>
      <w:r w:rsidR="00F731B4">
        <w:rPr>
          <w:rFonts w:ascii="Times New Roman" w:hAnsi="Times New Roman"/>
          <w:color w:val="17365D" w:themeColor="text2" w:themeShade="BF"/>
          <w:sz w:val="24"/>
          <w:szCs w:val="24"/>
        </w:rPr>
        <w:t>summer</w:t>
      </w:r>
      <w:proofErr w:type="gramEnd"/>
      <w:r w:rsidR="00F731B4">
        <w:rPr>
          <w:rFonts w:ascii="Times New Roman" w:hAnsi="Times New Roman"/>
          <w:color w:val="17365D" w:themeColor="text2" w:themeShade="BF"/>
          <w:sz w:val="24"/>
          <w:szCs w:val="24"/>
        </w:rPr>
        <w:t xml:space="preserve"> I hope to have a focused, shorter document for you and all our leaders to use as a reference point and guide.</w:t>
      </w:r>
    </w:p>
    <w:p w:rsidR="00F731B4" w:rsidRPr="00F731B4" w:rsidRDefault="00F731B4" w:rsidP="00F731B4">
      <w:pPr>
        <w:pStyle w:val="ListParagraph"/>
        <w:rPr>
          <w:rFonts w:ascii="Times New Roman" w:hAnsi="Times New Roman"/>
          <w:color w:val="17365D" w:themeColor="text2" w:themeShade="BF"/>
          <w:sz w:val="10"/>
          <w:szCs w:val="10"/>
        </w:rPr>
      </w:pPr>
    </w:p>
    <w:p w:rsidR="00F731B4" w:rsidRDefault="00F731B4"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On April </w:t>
      </w:r>
      <w:proofErr w:type="gramStart"/>
      <w:r>
        <w:rPr>
          <w:rFonts w:ascii="Times New Roman" w:hAnsi="Times New Roman"/>
          <w:color w:val="17365D" w:themeColor="text2" w:themeShade="BF"/>
          <w:sz w:val="24"/>
          <w:szCs w:val="24"/>
        </w:rPr>
        <w:t>29</w:t>
      </w:r>
      <w:proofErr w:type="gramEnd"/>
      <w:r>
        <w:rPr>
          <w:rFonts w:ascii="Times New Roman" w:hAnsi="Times New Roman"/>
          <w:color w:val="17365D" w:themeColor="text2" w:themeShade="BF"/>
          <w:sz w:val="24"/>
          <w:szCs w:val="24"/>
        </w:rPr>
        <w:t xml:space="preserve"> a new Regional Network was formed in the city of Belo Horizonte, Brazil.  This is the fourth in that country.  Coordinators from Rio, Sao Paulo, and Brasilia all attended to guide 15 regional leaders into catching the vision and creating a new network.</w:t>
      </w:r>
    </w:p>
    <w:p w:rsidR="00F731B4" w:rsidRPr="00F731B4" w:rsidRDefault="00F731B4" w:rsidP="00F731B4">
      <w:pPr>
        <w:pStyle w:val="ListParagraph"/>
        <w:rPr>
          <w:rFonts w:ascii="Times New Roman" w:hAnsi="Times New Roman"/>
          <w:color w:val="17365D" w:themeColor="text2" w:themeShade="BF"/>
          <w:sz w:val="10"/>
          <w:szCs w:val="10"/>
        </w:rPr>
      </w:pPr>
    </w:p>
    <w:p w:rsidR="00F731B4" w:rsidRDefault="00F731B4"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Carla Sunberg and Jesse Middendorf of Nazarene Theological Seminary are hosting the formation of a new Regional Network in Kansas City in the coming months.</w:t>
      </w:r>
    </w:p>
    <w:p w:rsidR="00F731B4" w:rsidRPr="00F731B4" w:rsidRDefault="00F731B4" w:rsidP="00F731B4">
      <w:pPr>
        <w:pStyle w:val="ListParagraph"/>
        <w:rPr>
          <w:rFonts w:ascii="Times New Roman" w:hAnsi="Times New Roman"/>
          <w:color w:val="17365D" w:themeColor="text2" w:themeShade="BF"/>
          <w:sz w:val="10"/>
          <w:szCs w:val="10"/>
        </w:rPr>
      </w:pPr>
    </w:p>
    <w:p w:rsidR="00F731B4" w:rsidRDefault="00F731B4"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Toronto area leaders convened with pastors in conjunction with the Wesley Symposium at Tyndale University College. I had the privilege of guiding the group of 80 in a deeper commitment to the WH stream of the church and ongoing collaboration as a Regional Network.</w:t>
      </w:r>
    </w:p>
    <w:p w:rsidR="00F731B4" w:rsidRPr="00F731B4" w:rsidRDefault="00F731B4" w:rsidP="00F731B4">
      <w:pPr>
        <w:pStyle w:val="ListParagraph"/>
        <w:rPr>
          <w:rFonts w:ascii="Times New Roman" w:hAnsi="Times New Roman"/>
          <w:color w:val="17365D" w:themeColor="text2" w:themeShade="BF"/>
          <w:sz w:val="10"/>
          <w:szCs w:val="10"/>
        </w:rPr>
      </w:pPr>
    </w:p>
    <w:p w:rsidR="00F731B4" w:rsidRPr="00F731B4" w:rsidRDefault="00F731B4" w:rsidP="00F731B4">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As you can see, God is truly on the move.  The transforming effect of holiness is finding amazing traction in the hearts and lives of leaders at every level helping them to focus their mission and inform their engagement with the tough issues they confront.  </w:t>
      </w:r>
      <w:r w:rsidRPr="00F731B4">
        <w:rPr>
          <w:rFonts w:ascii="Times New Roman" w:hAnsi="Times New Roman"/>
          <w:b/>
          <w:i/>
          <w:color w:val="17365D" w:themeColor="text2" w:themeShade="BF"/>
          <w:sz w:val="24"/>
          <w:szCs w:val="24"/>
          <w:u w:val="single"/>
        </w:rPr>
        <w:t>Please pray</w:t>
      </w:r>
      <w:r>
        <w:rPr>
          <w:rFonts w:ascii="Times New Roman" w:hAnsi="Times New Roman"/>
          <w:color w:val="17365D" w:themeColor="text2" w:themeShade="BF"/>
          <w:sz w:val="24"/>
          <w:szCs w:val="24"/>
        </w:rPr>
        <w:t xml:space="preserve"> for God’s spirit to keep propelling us forward. </w:t>
      </w:r>
    </w:p>
    <w:p w:rsidR="00AE247C" w:rsidRPr="00AE247C" w:rsidRDefault="00AE247C" w:rsidP="00AE247C">
      <w:pPr>
        <w:pStyle w:val="ListParagraph"/>
        <w:ind w:left="1080"/>
        <w:rPr>
          <w:rFonts w:ascii="Times New Roman" w:hAnsi="Times New Roman"/>
          <w:color w:val="17365D" w:themeColor="text2" w:themeShade="BF"/>
          <w:sz w:val="8"/>
          <w:szCs w:val="8"/>
        </w:rPr>
      </w:pPr>
    </w:p>
    <w:p w:rsidR="00AE247C" w:rsidRPr="00AE247C" w:rsidRDefault="00AE247C" w:rsidP="00AE247C">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Please call me if I may be of any help to you at any time.</w:t>
      </w:r>
    </w:p>
    <w:p w:rsidR="008C7DD6" w:rsidRPr="00E375C4" w:rsidRDefault="008C7DD6" w:rsidP="008C7DD6">
      <w:pPr>
        <w:rPr>
          <w:rFonts w:ascii="Times New Roman" w:hAnsi="Times New Roman"/>
          <w:color w:val="17365D" w:themeColor="text2" w:themeShade="BF"/>
          <w:sz w:val="8"/>
          <w:szCs w:val="8"/>
        </w:rPr>
      </w:pPr>
    </w:p>
    <w:p w:rsidR="008C7DD6" w:rsidRPr="00E375C4" w:rsidRDefault="00AE247C" w:rsidP="008C7DD6">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Blessings</w:t>
      </w:r>
      <w:r w:rsidR="008C7DD6" w:rsidRPr="00E375C4">
        <w:rPr>
          <w:rFonts w:ascii="Times New Roman" w:hAnsi="Times New Roman"/>
          <w:color w:val="17365D" w:themeColor="text2" w:themeShade="BF"/>
          <w:sz w:val="24"/>
          <w:szCs w:val="24"/>
        </w:rPr>
        <w:t>,</w:t>
      </w:r>
    </w:p>
    <w:p w:rsidR="008C7DD6" w:rsidRPr="00E375C4" w:rsidRDefault="008C7DD6" w:rsidP="008C7DD6">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Kevin Mannoia</w:t>
      </w:r>
    </w:p>
    <w:p w:rsidR="009F3158" w:rsidRPr="00E375C4" w:rsidRDefault="008C7DD6" w:rsidP="00F07E23">
      <w:pPr>
        <w:rPr>
          <w:rFonts w:ascii="Times New Roman" w:hAnsi="Times New Roman"/>
          <w:color w:val="17365D" w:themeColor="text2" w:themeShade="BF"/>
          <w:sz w:val="8"/>
          <w:szCs w:val="8"/>
        </w:rPr>
      </w:pPr>
      <w:r w:rsidRPr="00E375C4">
        <w:rPr>
          <w:rFonts w:ascii="Times New Roman" w:hAnsi="Times New Roman"/>
          <w:i/>
          <w:color w:val="17365D" w:themeColor="text2" w:themeShade="BF"/>
          <w:sz w:val="20"/>
          <w:szCs w:val="20"/>
        </w:rPr>
        <w:t>Chair</w:t>
      </w:r>
      <w:r w:rsidRPr="00E375C4">
        <w:rPr>
          <w:color w:val="17365D" w:themeColor="text2" w:themeShade="BF"/>
          <w:sz w:val="20"/>
          <w:szCs w:val="20"/>
        </w:rPr>
        <w:tab/>
      </w:r>
      <w:r w:rsidRPr="00E375C4">
        <w:rPr>
          <w:color w:val="17365D" w:themeColor="text2" w:themeShade="BF"/>
          <w:sz w:val="20"/>
          <w:szCs w:val="20"/>
        </w:rPr>
        <w:tab/>
      </w:r>
      <w:r w:rsidRPr="00E375C4">
        <w:rPr>
          <w:color w:val="17365D" w:themeColor="text2" w:themeShade="BF"/>
          <w:sz w:val="20"/>
          <w:szCs w:val="20"/>
        </w:rPr>
        <w:tab/>
      </w:r>
      <w:r w:rsidR="005D1290">
        <w:rPr>
          <w:color w:val="17365D" w:themeColor="text2" w:themeShade="BF"/>
          <w:sz w:val="20"/>
          <w:szCs w:val="20"/>
        </w:rPr>
        <w:tab/>
        <w:t xml:space="preserve">  </w:t>
      </w:r>
      <w:r w:rsidR="0048227A">
        <w:rPr>
          <w:color w:val="17365D" w:themeColor="text2" w:themeShade="BF"/>
          <w:sz w:val="20"/>
          <w:szCs w:val="20"/>
        </w:rPr>
        <w:tab/>
        <w:t xml:space="preserve">    </w:t>
      </w:r>
      <w:r w:rsidR="005D1290">
        <w:rPr>
          <w:color w:val="17365D" w:themeColor="text2" w:themeShade="BF"/>
          <w:sz w:val="20"/>
          <w:szCs w:val="20"/>
        </w:rPr>
        <w:t xml:space="preserve">   </w:t>
      </w:r>
      <w:hyperlink r:id="rId9" w:history="1">
        <w:r w:rsidR="0048227A" w:rsidRPr="00DF3BF7">
          <w:rPr>
            <w:rStyle w:val="Hyperlink"/>
          </w:rPr>
          <w:t>www.HolinessAndUnity.org</w:t>
        </w:r>
      </w:hyperlink>
      <w:r w:rsidR="0048227A">
        <w:t xml:space="preserve"> </w:t>
      </w:r>
      <w:bookmarkEnd w:id="0"/>
    </w:p>
    <w:sectPr w:rsidR="009F3158" w:rsidRPr="00E375C4" w:rsidSect="00EF030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7F3"/>
    <w:multiLevelType w:val="hybridMultilevel"/>
    <w:tmpl w:val="65B8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0BC8"/>
    <w:multiLevelType w:val="hybridMultilevel"/>
    <w:tmpl w:val="3C4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720059"/>
    <w:multiLevelType w:val="hybridMultilevel"/>
    <w:tmpl w:val="DE0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1FCE"/>
    <w:multiLevelType w:val="hybridMultilevel"/>
    <w:tmpl w:val="E4B0D8B2"/>
    <w:lvl w:ilvl="0" w:tplc="EE84C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CF"/>
    <w:rsid w:val="000C635F"/>
    <w:rsid w:val="000E29F4"/>
    <w:rsid w:val="001B4DC7"/>
    <w:rsid w:val="0037026F"/>
    <w:rsid w:val="003730D5"/>
    <w:rsid w:val="00465B5D"/>
    <w:rsid w:val="00472135"/>
    <w:rsid w:val="0048227A"/>
    <w:rsid w:val="00581AEA"/>
    <w:rsid w:val="005D1290"/>
    <w:rsid w:val="00616C8E"/>
    <w:rsid w:val="006F7D4F"/>
    <w:rsid w:val="00733013"/>
    <w:rsid w:val="007778C9"/>
    <w:rsid w:val="008011E8"/>
    <w:rsid w:val="00844A4E"/>
    <w:rsid w:val="008C7DD6"/>
    <w:rsid w:val="009412AA"/>
    <w:rsid w:val="00963E11"/>
    <w:rsid w:val="009B3E64"/>
    <w:rsid w:val="009F3158"/>
    <w:rsid w:val="009F5983"/>
    <w:rsid w:val="00A514CA"/>
    <w:rsid w:val="00AB097B"/>
    <w:rsid w:val="00AC32CF"/>
    <w:rsid w:val="00AD0DDE"/>
    <w:rsid w:val="00AD5DBD"/>
    <w:rsid w:val="00AE247C"/>
    <w:rsid w:val="00BF3187"/>
    <w:rsid w:val="00CE13D4"/>
    <w:rsid w:val="00D3591A"/>
    <w:rsid w:val="00DA7DD3"/>
    <w:rsid w:val="00E375C4"/>
    <w:rsid w:val="00E423FB"/>
    <w:rsid w:val="00E74D7C"/>
    <w:rsid w:val="00EF0306"/>
    <w:rsid w:val="00F07E23"/>
    <w:rsid w:val="00F70531"/>
    <w:rsid w:val="00F731B4"/>
    <w:rsid w:val="00FA05AB"/>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68AFB-5949-43D2-B0C7-2FD03C54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C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CF"/>
    <w:pPr>
      <w:ind w:left="720"/>
    </w:pPr>
  </w:style>
  <w:style w:type="paragraph" w:styleId="BalloonText">
    <w:name w:val="Balloon Text"/>
    <w:basedOn w:val="Normal"/>
    <w:link w:val="BalloonTextChar"/>
    <w:uiPriority w:val="99"/>
    <w:semiHidden/>
    <w:unhideWhenUsed/>
    <w:rsid w:val="00AC32CF"/>
    <w:rPr>
      <w:rFonts w:ascii="Tahoma" w:hAnsi="Tahoma" w:cs="Tahoma"/>
      <w:sz w:val="16"/>
      <w:szCs w:val="16"/>
    </w:rPr>
  </w:style>
  <w:style w:type="character" w:customStyle="1" w:styleId="BalloonTextChar">
    <w:name w:val="Balloon Text Char"/>
    <w:basedOn w:val="DefaultParagraphFont"/>
    <w:link w:val="BalloonText"/>
    <w:uiPriority w:val="99"/>
    <w:semiHidden/>
    <w:rsid w:val="00AC32CF"/>
    <w:rPr>
      <w:rFonts w:ascii="Tahoma" w:eastAsia="Calibri" w:hAnsi="Tahoma" w:cs="Tahoma"/>
      <w:sz w:val="16"/>
      <w:szCs w:val="16"/>
    </w:rPr>
  </w:style>
  <w:style w:type="character" w:styleId="Hyperlink">
    <w:name w:val="Hyperlink"/>
    <w:basedOn w:val="DefaultParagraphFont"/>
    <w:uiPriority w:val="99"/>
    <w:unhideWhenUsed/>
    <w:rsid w:val="00A514CA"/>
    <w:rPr>
      <w:color w:val="0000FF" w:themeColor="hyperlink"/>
      <w:u w:val="single"/>
    </w:rPr>
  </w:style>
  <w:style w:type="character" w:styleId="FollowedHyperlink">
    <w:name w:val="FollowedHyperlink"/>
    <w:basedOn w:val="DefaultParagraphFont"/>
    <w:uiPriority w:val="99"/>
    <w:semiHidden/>
    <w:unhideWhenUsed/>
    <w:rsid w:val="005D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973">
      <w:bodyDiv w:val="1"/>
      <w:marLeft w:val="0"/>
      <w:marRight w:val="0"/>
      <w:marTop w:val="0"/>
      <w:marBottom w:val="0"/>
      <w:divBdr>
        <w:top w:val="none" w:sz="0" w:space="0" w:color="auto"/>
        <w:left w:val="none" w:sz="0" w:space="0" w:color="auto"/>
        <w:bottom w:val="none" w:sz="0" w:space="0" w:color="auto"/>
        <w:right w:val="none" w:sz="0" w:space="0" w:color="auto"/>
      </w:divBdr>
    </w:div>
    <w:div w:id="1176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domsummit15.com/" TargetMode="External"/><Relationship Id="rId3" Type="http://schemas.openxmlformats.org/officeDocument/2006/relationships/styles" Target="styles.xml"/><Relationship Id="rId7" Type="http://schemas.openxmlformats.org/officeDocument/2006/relationships/hyperlink" Target="http://freedomsummit15.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inessAnd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77BA-EC99-4B63-9FCB-87F1CB24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Kevin Mannoia</cp:lastModifiedBy>
  <cp:revision>5</cp:revision>
  <dcterms:created xsi:type="dcterms:W3CDTF">2015-05-01T20:17:00Z</dcterms:created>
  <dcterms:modified xsi:type="dcterms:W3CDTF">2015-05-06T02:21:00Z</dcterms:modified>
</cp:coreProperties>
</file>