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83" w:rsidRDefault="002F5625">
      <w:r>
        <w:rPr>
          <w:noProof/>
        </w:rPr>
        <w:drawing>
          <wp:inline distT="0" distB="0" distL="0" distR="0">
            <wp:extent cx="1733550" cy="609600"/>
            <wp:effectExtent l="0" t="0" r="0" b="0"/>
            <wp:docPr id="1" name="Picture 1" descr="W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C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609600"/>
                    </a:xfrm>
                    <a:prstGeom prst="rect">
                      <a:avLst/>
                    </a:prstGeom>
                    <a:noFill/>
                    <a:ln>
                      <a:noFill/>
                    </a:ln>
                  </pic:spPr>
                </pic:pic>
              </a:graphicData>
            </a:graphic>
          </wp:inline>
        </w:drawing>
      </w:r>
    </w:p>
    <w:p w:rsidR="002F5625" w:rsidRPr="005D6E2E" w:rsidRDefault="002F5625">
      <w:pPr>
        <w:rPr>
          <w:sz w:val="12"/>
          <w:szCs w:val="12"/>
        </w:rPr>
      </w:pPr>
    </w:p>
    <w:p w:rsidR="002F5625" w:rsidRPr="005D6E2E" w:rsidRDefault="00D22566">
      <w:pPr>
        <w:rPr>
          <w:rFonts w:ascii="Times New Roman" w:hAnsi="Times New Roman" w:cs="Times New Roman"/>
          <w:szCs w:val="24"/>
        </w:rPr>
      </w:pPr>
      <w:r>
        <w:rPr>
          <w:rFonts w:ascii="Times New Roman" w:hAnsi="Times New Roman" w:cs="Times New Roman"/>
          <w:szCs w:val="24"/>
        </w:rPr>
        <w:t>It’s always a joy to write you and update you on the wonderful work of the WHC as God continues to open doors and unfold possibilities.  It really seems that we are leaning into a deep hunger for the fullness of God’s salvation being appropriated in our lives and cultures today. Although during the summer months the intensity has abated somewhat, there still are great steps that remind us what we do together is truly of God!</w:t>
      </w:r>
    </w:p>
    <w:p w:rsidR="002F5625" w:rsidRPr="005D6E2E" w:rsidRDefault="002F5625">
      <w:pPr>
        <w:rPr>
          <w:rFonts w:ascii="Times New Roman" w:hAnsi="Times New Roman" w:cs="Times New Roman"/>
          <w:sz w:val="12"/>
          <w:szCs w:val="12"/>
        </w:rPr>
      </w:pPr>
    </w:p>
    <w:p w:rsidR="002F5625" w:rsidRPr="005D6E2E" w:rsidRDefault="002F5625" w:rsidP="002F5625">
      <w:pPr>
        <w:pStyle w:val="ListParagraph"/>
        <w:numPr>
          <w:ilvl w:val="0"/>
          <w:numId w:val="1"/>
        </w:numPr>
        <w:rPr>
          <w:rFonts w:ascii="Times New Roman" w:hAnsi="Times New Roman" w:cs="Times New Roman"/>
          <w:szCs w:val="24"/>
        </w:rPr>
      </w:pPr>
      <w:r w:rsidRPr="005D6E2E">
        <w:rPr>
          <w:rFonts w:ascii="Times New Roman" w:hAnsi="Times New Roman" w:cs="Times New Roman"/>
          <w:b/>
          <w:szCs w:val="24"/>
          <w:u w:val="single"/>
        </w:rPr>
        <w:t xml:space="preserve">Regional Networks </w:t>
      </w:r>
      <w:r w:rsidRPr="005D6E2E">
        <w:rPr>
          <w:rFonts w:ascii="Times New Roman" w:hAnsi="Times New Roman" w:cs="Times New Roman"/>
          <w:szCs w:val="24"/>
        </w:rPr>
        <w:t xml:space="preserve">– </w:t>
      </w:r>
    </w:p>
    <w:p w:rsidR="00801F44" w:rsidRDefault="00D22566" w:rsidP="002F5625">
      <w:pPr>
        <w:pStyle w:val="ListParagraph"/>
        <w:numPr>
          <w:ilvl w:val="1"/>
          <w:numId w:val="1"/>
        </w:numPr>
        <w:rPr>
          <w:rFonts w:ascii="Times New Roman" w:hAnsi="Times New Roman" w:cs="Times New Roman"/>
          <w:szCs w:val="24"/>
        </w:rPr>
      </w:pPr>
      <w:r w:rsidRPr="00D22566">
        <w:rPr>
          <w:rFonts w:ascii="Times New Roman" w:hAnsi="Times New Roman" w:cs="Times New Roman"/>
          <w:i/>
          <w:szCs w:val="24"/>
          <w:u w:val="single"/>
        </w:rPr>
        <w:t>St. Louis</w:t>
      </w:r>
      <w:r>
        <w:rPr>
          <w:rFonts w:ascii="Times New Roman" w:hAnsi="Times New Roman" w:cs="Times New Roman"/>
          <w:szCs w:val="24"/>
        </w:rPr>
        <w:t xml:space="preserve"> – please pray for the Regional Leaders in this area.  The momentum has dissipated somewhat because of leadership tran</w:t>
      </w:r>
      <w:r w:rsidR="00BD499D">
        <w:rPr>
          <w:rFonts w:ascii="Times New Roman" w:hAnsi="Times New Roman" w:cs="Times New Roman"/>
          <w:szCs w:val="24"/>
        </w:rPr>
        <w:t xml:space="preserve">sitions.  Ben </w:t>
      </w:r>
      <w:proofErr w:type="spellStart"/>
      <w:r w:rsidR="00BD499D">
        <w:rPr>
          <w:rFonts w:ascii="Times New Roman" w:hAnsi="Times New Roman" w:cs="Times New Roman"/>
          <w:szCs w:val="24"/>
        </w:rPr>
        <w:t>Tolly</w:t>
      </w:r>
      <w:proofErr w:type="spellEnd"/>
      <w:r w:rsidR="00BD499D">
        <w:rPr>
          <w:rFonts w:ascii="Times New Roman" w:hAnsi="Times New Roman" w:cs="Times New Roman"/>
          <w:szCs w:val="24"/>
        </w:rPr>
        <w:t xml:space="preserve"> (Free Methodist)</w:t>
      </w:r>
      <w:r>
        <w:rPr>
          <w:rFonts w:ascii="Times New Roman" w:hAnsi="Times New Roman" w:cs="Times New Roman"/>
          <w:szCs w:val="24"/>
        </w:rPr>
        <w:t xml:space="preserve"> has </w:t>
      </w:r>
      <w:r w:rsidR="00BD499D">
        <w:rPr>
          <w:rFonts w:ascii="Times New Roman" w:hAnsi="Times New Roman" w:cs="Times New Roman"/>
          <w:szCs w:val="24"/>
        </w:rPr>
        <w:t xml:space="preserve">just </w:t>
      </w:r>
      <w:r>
        <w:rPr>
          <w:rFonts w:ascii="Times New Roman" w:hAnsi="Times New Roman" w:cs="Times New Roman"/>
          <w:szCs w:val="24"/>
        </w:rPr>
        <w:t xml:space="preserve">accepted the role of Coordinator for this Regional Network and we are attempting to bring them together for renewed planning. Jess Middendorf is making </w:t>
      </w:r>
      <w:proofErr w:type="gramStart"/>
      <w:r>
        <w:rPr>
          <w:rFonts w:ascii="Times New Roman" w:hAnsi="Times New Roman" w:cs="Times New Roman"/>
          <w:szCs w:val="24"/>
        </w:rPr>
        <w:t>himself</w:t>
      </w:r>
      <w:proofErr w:type="gramEnd"/>
      <w:r>
        <w:rPr>
          <w:rFonts w:ascii="Times New Roman" w:hAnsi="Times New Roman" w:cs="Times New Roman"/>
          <w:szCs w:val="24"/>
        </w:rPr>
        <w:t xml:space="preserve"> available to assist through encouragement also.</w:t>
      </w:r>
    </w:p>
    <w:p w:rsidR="00D22566" w:rsidRPr="00D22566" w:rsidRDefault="00D22566" w:rsidP="00D22566">
      <w:pPr>
        <w:pStyle w:val="ListParagraph"/>
        <w:numPr>
          <w:ilvl w:val="1"/>
          <w:numId w:val="1"/>
        </w:numPr>
        <w:rPr>
          <w:rFonts w:ascii="Times New Roman" w:hAnsi="Times New Roman" w:cs="Times New Roman"/>
          <w:i/>
          <w:szCs w:val="24"/>
          <w:u w:val="single"/>
        </w:rPr>
      </w:pPr>
      <w:r w:rsidRPr="00D22566">
        <w:rPr>
          <w:rFonts w:ascii="Times New Roman" w:hAnsi="Times New Roman" w:cs="Times New Roman"/>
          <w:i/>
          <w:szCs w:val="24"/>
          <w:u w:val="single"/>
        </w:rPr>
        <w:t>Nairobi</w:t>
      </w:r>
      <w:r>
        <w:rPr>
          <w:rFonts w:ascii="Times New Roman" w:hAnsi="Times New Roman" w:cs="Times New Roman"/>
          <w:szCs w:val="24"/>
        </w:rPr>
        <w:t xml:space="preserve"> – Robert Langat, (African Gospel Church) is planning a second meeting of the</w:t>
      </w:r>
      <w:r w:rsidR="00BD499D">
        <w:rPr>
          <w:rFonts w:ascii="Times New Roman" w:hAnsi="Times New Roman" w:cs="Times New Roman"/>
          <w:szCs w:val="24"/>
        </w:rPr>
        <w:t xml:space="preserve"> Nairobi area leaders on July 30 </w:t>
      </w:r>
      <w:r>
        <w:rPr>
          <w:rFonts w:ascii="Times New Roman" w:hAnsi="Times New Roman" w:cs="Times New Roman"/>
          <w:szCs w:val="24"/>
        </w:rPr>
        <w:t>to take the next step of formation of the WHC-Kenya.  Please pray for him and the group as they meet.</w:t>
      </w:r>
    </w:p>
    <w:p w:rsidR="005A1B72" w:rsidRPr="00980E9D" w:rsidRDefault="00D22566" w:rsidP="00980E9D">
      <w:pPr>
        <w:pStyle w:val="ListParagraph"/>
        <w:numPr>
          <w:ilvl w:val="1"/>
          <w:numId w:val="1"/>
        </w:numPr>
        <w:rPr>
          <w:rFonts w:ascii="Times New Roman" w:hAnsi="Times New Roman" w:cs="Times New Roman"/>
          <w:i/>
          <w:szCs w:val="24"/>
          <w:u w:val="single"/>
        </w:rPr>
      </w:pPr>
      <w:r>
        <w:rPr>
          <w:rFonts w:ascii="Times New Roman" w:hAnsi="Times New Roman" w:cs="Times New Roman"/>
          <w:i/>
          <w:szCs w:val="24"/>
          <w:u w:val="single"/>
        </w:rPr>
        <w:t>Florida/Georgia</w:t>
      </w:r>
      <w:r>
        <w:rPr>
          <w:rFonts w:ascii="Times New Roman" w:hAnsi="Times New Roman" w:cs="Times New Roman"/>
          <w:szCs w:val="24"/>
        </w:rPr>
        <w:t xml:space="preserve"> – we have no Regional Networks in the south but the new Salvation Army Center for Holiness Studies is partnering with us to conduct a retreat on January 23-24, 2015.  This will include the Regional Leaders from Florida and Georgia along with their spouses.  At this time we will lay plans to form Regional Networks in the areas that are the most appropriate for them.  Pray for a good outcome.</w:t>
      </w:r>
    </w:p>
    <w:p w:rsidR="005A1B72" w:rsidRPr="00980E9D" w:rsidRDefault="005A1B72" w:rsidP="005A1B72">
      <w:pPr>
        <w:pStyle w:val="ListParagraph"/>
        <w:numPr>
          <w:ilvl w:val="0"/>
          <w:numId w:val="1"/>
        </w:numPr>
        <w:rPr>
          <w:rFonts w:ascii="Times New Roman" w:hAnsi="Times New Roman" w:cs="Times New Roman"/>
          <w:szCs w:val="24"/>
        </w:rPr>
      </w:pPr>
      <w:r w:rsidRPr="005D6E2E">
        <w:rPr>
          <w:rFonts w:ascii="Times New Roman" w:hAnsi="Times New Roman" w:cs="Times New Roman"/>
          <w:b/>
          <w:szCs w:val="24"/>
          <w:u w:val="single"/>
        </w:rPr>
        <w:t>Finances</w:t>
      </w:r>
      <w:r w:rsidRPr="005D6E2E">
        <w:rPr>
          <w:rFonts w:ascii="Times New Roman" w:hAnsi="Times New Roman" w:cs="Times New Roman"/>
          <w:szCs w:val="24"/>
        </w:rPr>
        <w:t xml:space="preserve"> – </w:t>
      </w:r>
      <w:r w:rsidR="00980E9D">
        <w:rPr>
          <w:rFonts w:ascii="Times New Roman" w:hAnsi="Times New Roman" w:cs="Times New Roman"/>
          <w:szCs w:val="24"/>
        </w:rPr>
        <w:t>All</w:t>
      </w:r>
      <w:r w:rsidRPr="005D6E2E">
        <w:rPr>
          <w:rFonts w:ascii="Times New Roman" w:hAnsi="Times New Roman" w:cs="Times New Roman"/>
          <w:szCs w:val="24"/>
        </w:rPr>
        <w:t xml:space="preserve"> but </w:t>
      </w:r>
      <w:r w:rsidR="00980E9D">
        <w:rPr>
          <w:rFonts w:ascii="Times New Roman" w:hAnsi="Times New Roman" w:cs="Times New Roman"/>
          <w:szCs w:val="24"/>
        </w:rPr>
        <w:t>2</w:t>
      </w:r>
      <w:r w:rsidRPr="005D6E2E">
        <w:rPr>
          <w:rFonts w:ascii="Times New Roman" w:hAnsi="Times New Roman" w:cs="Times New Roman"/>
          <w:szCs w:val="24"/>
        </w:rPr>
        <w:t xml:space="preserve"> of our denominations have contributed to the financial support of the WHC.  THANK YOU!  </w:t>
      </w:r>
      <w:r w:rsidR="00980E9D">
        <w:rPr>
          <w:rFonts w:ascii="Times New Roman" w:hAnsi="Times New Roman" w:cs="Times New Roman"/>
          <w:szCs w:val="24"/>
        </w:rPr>
        <w:t xml:space="preserve">Those two are in deliberations this month and we hope to hear from them. </w:t>
      </w:r>
    </w:p>
    <w:p w:rsidR="00980E9D" w:rsidRPr="00980E9D" w:rsidRDefault="00980E9D" w:rsidP="00980E9D">
      <w:pPr>
        <w:ind w:left="180"/>
        <w:rPr>
          <w:rFonts w:ascii="Times New Roman" w:hAnsi="Times New Roman" w:cs="Times New Roman"/>
          <w:sz w:val="12"/>
          <w:szCs w:val="12"/>
        </w:rPr>
      </w:pPr>
    </w:p>
    <w:p w:rsidR="00980E9D" w:rsidRDefault="00980E9D" w:rsidP="005A1B72">
      <w:pPr>
        <w:pStyle w:val="ListParagraph"/>
        <w:numPr>
          <w:ilvl w:val="0"/>
          <w:numId w:val="1"/>
        </w:numPr>
        <w:rPr>
          <w:rFonts w:ascii="Times New Roman" w:hAnsi="Times New Roman" w:cs="Times New Roman"/>
          <w:szCs w:val="24"/>
        </w:rPr>
      </w:pPr>
      <w:r>
        <w:rPr>
          <w:rFonts w:ascii="Times New Roman" w:hAnsi="Times New Roman" w:cs="Times New Roman"/>
          <w:b/>
          <w:szCs w:val="24"/>
          <w:u w:val="single"/>
        </w:rPr>
        <w:t>Chief Academic Officers Network</w:t>
      </w:r>
      <w:r>
        <w:rPr>
          <w:rFonts w:ascii="Times New Roman" w:hAnsi="Times New Roman" w:cs="Times New Roman"/>
          <w:szCs w:val="24"/>
        </w:rPr>
        <w:t xml:space="preserve"> – As I reported to you last time, we have initiated the formation of a new Affinity Group to include the Academic Officers of our Colleges and Universities – (Provosts, VP for Academics).  The first meeting of this group will be in Portland on November 4 at the end of the annual meeting of the Council for Independent Colleges.  We are trusting that this will be a new and vibrant group. Please pray for your senior academic leaders.</w:t>
      </w:r>
    </w:p>
    <w:p w:rsidR="00980E9D" w:rsidRPr="00980E9D" w:rsidRDefault="00980E9D" w:rsidP="00980E9D">
      <w:pPr>
        <w:pStyle w:val="ListParagraph"/>
        <w:rPr>
          <w:rFonts w:ascii="Times New Roman" w:hAnsi="Times New Roman" w:cs="Times New Roman"/>
          <w:sz w:val="12"/>
          <w:szCs w:val="12"/>
        </w:rPr>
      </w:pPr>
    </w:p>
    <w:p w:rsidR="00980E9D" w:rsidRDefault="00980E9D" w:rsidP="005A1B72">
      <w:pPr>
        <w:pStyle w:val="ListParagraph"/>
        <w:numPr>
          <w:ilvl w:val="0"/>
          <w:numId w:val="1"/>
        </w:numPr>
        <w:rPr>
          <w:rFonts w:ascii="Times New Roman" w:hAnsi="Times New Roman" w:cs="Times New Roman"/>
          <w:szCs w:val="24"/>
        </w:rPr>
      </w:pPr>
      <w:r w:rsidRPr="00980E9D">
        <w:rPr>
          <w:rFonts w:ascii="Times New Roman" w:hAnsi="Times New Roman" w:cs="Times New Roman"/>
          <w:b/>
          <w:szCs w:val="24"/>
          <w:u w:val="single"/>
        </w:rPr>
        <w:t>Please Encourage</w:t>
      </w:r>
      <w:r w:rsidRPr="00980E9D">
        <w:rPr>
          <w:rFonts w:ascii="Times New Roman" w:hAnsi="Times New Roman" w:cs="Times New Roman"/>
          <w:szCs w:val="24"/>
        </w:rPr>
        <w:t xml:space="preserve"> – As you read these reports, I hope you will encourage your own leaders in any of these areas to engage.  We do these things for their benefit.  Particularly, I would encourage you to drop a quick note to the academic officers of your schools and encourage them to participate in the new CAO Network.  As you know too well, our academic centers are the key to anchoring our churches in our heritage.  </w:t>
      </w:r>
    </w:p>
    <w:p w:rsidR="00980E9D" w:rsidRPr="00980E9D" w:rsidRDefault="00980E9D" w:rsidP="00980E9D">
      <w:pPr>
        <w:pStyle w:val="ListParagraph"/>
        <w:rPr>
          <w:rFonts w:ascii="Times New Roman" w:hAnsi="Times New Roman" w:cs="Times New Roman"/>
          <w:szCs w:val="24"/>
        </w:rPr>
      </w:pPr>
    </w:p>
    <w:p w:rsidR="00980E9D" w:rsidRDefault="00980E9D" w:rsidP="00980E9D">
      <w:pPr>
        <w:rPr>
          <w:rFonts w:ascii="Times New Roman" w:hAnsi="Times New Roman" w:cs="Times New Roman"/>
          <w:szCs w:val="24"/>
        </w:rPr>
      </w:pPr>
      <w:r w:rsidRPr="00980E9D">
        <w:rPr>
          <w:rFonts w:ascii="Times New Roman" w:hAnsi="Times New Roman" w:cs="Times New Roman"/>
          <w:b/>
          <w:szCs w:val="24"/>
        </w:rPr>
        <w:t>Aldersgate Press</w:t>
      </w:r>
      <w:r>
        <w:rPr>
          <w:rFonts w:ascii="Times New Roman" w:hAnsi="Times New Roman" w:cs="Times New Roman"/>
          <w:b/>
          <w:szCs w:val="24"/>
        </w:rPr>
        <w:t xml:space="preserve"> </w:t>
      </w:r>
      <w:r>
        <w:rPr>
          <w:rFonts w:ascii="Times New Roman" w:hAnsi="Times New Roman" w:cs="Times New Roman"/>
          <w:szCs w:val="24"/>
        </w:rPr>
        <w:t xml:space="preserve">continues to thrive.  Our new Operational Partner, Brett Burner, has helped us to go to the next level of effectiveness.  AND our latest release is hot off the press. Attached is the cover of </w:t>
      </w:r>
      <w:r>
        <w:rPr>
          <w:rFonts w:ascii="Times New Roman" w:hAnsi="Times New Roman" w:cs="Times New Roman"/>
          <w:szCs w:val="24"/>
          <w:u w:val="single"/>
        </w:rPr>
        <w:t xml:space="preserve">Catch Your Breath </w:t>
      </w:r>
      <w:r w:rsidRPr="00980E9D">
        <w:rPr>
          <w:rFonts w:ascii="Times New Roman" w:hAnsi="Times New Roman" w:cs="Times New Roman"/>
          <w:i/>
          <w:szCs w:val="24"/>
        </w:rPr>
        <w:t>– Exhaling Death and Inhaling Life.</w:t>
      </w:r>
      <w:r w:rsidR="00EF72D9">
        <w:rPr>
          <w:rFonts w:ascii="Times New Roman" w:hAnsi="Times New Roman" w:cs="Times New Roman"/>
          <w:szCs w:val="24"/>
        </w:rPr>
        <w:t xml:space="preserve"> Soon you will be receiving under separate cover a complimentary copy as I usually do with any of our releases. I hope you will be blessed by this</w:t>
      </w:r>
      <w:r w:rsidR="00BD499D">
        <w:rPr>
          <w:rFonts w:ascii="Times New Roman" w:hAnsi="Times New Roman" w:cs="Times New Roman"/>
          <w:szCs w:val="24"/>
        </w:rPr>
        <w:t xml:space="preserve">. Give some thought to making copies available to groups within your denomination. Mostly, I hope you are </w:t>
      </w:r>
      <w:r w:rsidR="00EF72D9">
        <w:rPr>
          <w:rFonts w:ascii="Times New Roman" w:hAnsi="Times New Roman" w:cs="Times New Roman"/>
          <w:szCs w:val="24"/>
        </w:rPr>
        <w:t>encouraged that we are truly doing what we said we would do in making holiness more of a priority in the 21</w:t>
      </w:r>
      <w:r w:rsidR="00EF72D9" w:rsidRPr="00EF72D9">
        <w:rPr>
          <w:rFonts w:ascii="Times New Roman" w:hAnsi="Times New Roman" w:cs="Times New Roman"/>
          <w:szCs w:val="24"/>
          <w:vertAlign w:val="superscript"/>
        </w:rPr>
        <w:t>st</w:t>
      </w:r>
      <w:r w:rsidR="00EF72D9">
        <w:rPr>
          <w:rFonts w:ascii="Times New Roman" w:hAnsi="Times New Roman" w:cs="Times New Roman"/>
          <w:szCs w:val="24"/>
        </w:rPr>
        <w:t xml:space="preserve"> Century.</w:t>
      </w:r>
    </w:p>
    <w:p w:rsidR="00EF72D9" w:rsidRPr="00544388" w:rsidRDefault="00EF72D9" w:rsidP="00980E9D">
      <w:pPr>
        <w:rPr>
          <w:rFonts w:ascii="Times New Roman" w:hAnsi="Times New Roman" w:cs="Times New Roman"/>
          <w:sz w:val="12"/>
          <w:szCs w:val="12"/>
        </w:rPr>
      </w:pPr>
    </w:p>
    <w:p w:rsidR="00EF72D9" w:rsidRDefault="00EF72D9" w:rsidP="00980E9D">
      <w:pPr>
        <w:rPr>
          <w:rFonts w:ascii="Times New Roman" w:hAnsi="Times New Roman" w:cs="Times New Roman"/>
          <w:szCs w:val="24"/>
        </w:rPr>
      </w:pPr>
      <w:r>
        <w:rPr>
          <w:rFonts w:ascii="Times New Roman" w:hAnsi="Times New Roman" w:cs="Times New Roman"/>
          <w:szCs w:val="24"/>
        </w:rPr>
        <w:t>Thank you for your engagement, encouragement, and participation together!</w:t>
      </w:r>
    </w:p>
    <w:p w:rsidR="00EF72D9" w:rsidRDefault="00EF72D9" w:rsidP="00980E9D">
      <w:pPr>
        <w:rPr>
          <w:rFonts w:ascii="Times New Roman" w:hAnsi="Times New Roman" w:cs="Times New Roman"/>
          <w:szCs w:val="24"/>
        </w:rPr>
      </w:pPr>
      <w:r>
        <w:rPr>
          <w:rFonts w:ascii="Times New Roman" w:hAnsi="Times New Roman" w:cs="Times New Roman"/>
          <w:szCs w:val="24"/>
        </w:rPr>
        <w:t>Blessings,</w:t>
      </w:r>
    </w:p>
    <w:p w:rsidR="00EF72D9" w:rsidRPr="00EF72D9" w:rsidRDefault="00EF72D9" w:rsidP="00980E9D">
      <w:pPr>
        <w:rPr>
          <w:rFonts w:ascii="Times New Roman" w:hAnsi="Times New Roman" w:cs="Times New Roman"/>
          <w:szCs w:val="24"/>
        </w:rPr>
      </w:pPr>
      <w:r>
        <w:rPr>
          <w:rFonts w:ascii="Times New Roman" w:hAnsi="Times New Roman" w:cs="Times New Roman"/>
          <w:szCs w:val="24"/>
        </w:rPr>
        <w:t xml:space="preserve">Kevin </w:t>
      </w:r>
    </w:p>
    <w:p w:rsidR="0000763F" w:rsidRPr="005D6E2E" w:rsidRDefault="0000763F" w:rsidP="0000763F">
      <w:pPr>
        <w:rPr>
          <w:rFonts w:ascii="Times New Roman" w:hAnsi="Times New Roman" w:cs="Times New Roman"/>
          <w:sz w:val="12"/>
          <w:szCs w:val="12"/>
        </w:rPr>
      </w:pPr>
    </w:p>
    <w:p w:rsidR="005D6E2E" w:rsidRPr="005D6E2E" w:rsidRDefault="00495248" w:rsidP="00544388">
      <w:pPr>
        <w:jc w:val="center"/>
        <w:rPr>
          <w:rFonts w:ascii="Times New Roman" w:hAnsi="Times New Roman" w:cs="Times New Roman"/>
          <w:sz w:val="12"/>
          <w:szCs w:val="12"/>
        </w:rPr>
      </w:pPr>
      <w:hyperlink r:id="rId7" w:history="1">
        <w:r w:rsidR="005D6E2E" w:rsidRPr="005F63FF">
          <w:rPr>
            <w:rStyle w:val="Hyperlink"/>
            <w:rFonts w:ascii="Times New Roman" w:hAnsi="Times New Roman" w:cs="Times New Roman"/>
            <w:i/>
            <w:szCs w:val="24"/>
          </w:rPr>
          <w:t>www.HolinessAndUnity.org</w:t>
        </w:r>
      </w:hyperlink>
      <w:bookmarkStart w:id="0" w:name="_GoBack"/>
      <w:bookmarkEnd w:id="0"/>
    </w:p>
    <w:sectPr w:rsidR="005D6E2E" w:rsidRPr="005D6E2E" w:rsidSect="00EF72D9">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11F25"/>
    <w:multiLevelType w:val="hybridMultilevel"/>
    <w:tmpl w:val="C020FFE0"/>
    <w:lvl w:ilvl="0" w:tplc="0409000F">
      <w:start w:val="1"/>
      <w:numFmt w:val="decimal"/>
      <w:lvlText w:val="%1."/>
      <w:lvlJc w:val="left"/>
      <w:pPr>
        <w:ind w:left="54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25"/>
    <w:rsid w:val="0000763F"/>
    <w:rsid w:val="002F5625"/>
    <w:rsid w:val="00495248"/>
    <w:rsid w:val="00544388"/>
    <w:rsid w:val="005A1B72"/>
    <w:rsid w:val="005D6E2E"/>
    <w:rsid w:val="00801F44"/>
    <w:rsid w:val="00980E9D"/>
    <w:rsid w:val="009F5983"/>
    <w:rsid w:val="00BD499D"/>
    <w:rsid w:val="00D22566"/>
    <w:rsid w:val="00EF72D9"/>
    <w:rsid w:val="00FC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625"/>
    <w:rPr>
      <w:rFonts w:ascii="Tahoma" w:hAnsi="Tahoma" w:cs="Tahoma"/>
      <w:sz w:val="16"/>
      <w:szCs w:val="16"/>
    </w:rPr>
  </w:style>
  <w:style w:type="character" w:customStyle="1" w:styleId="BalloonTextChar">
    <w:name w:val="Balloon Text Char"/>
    <w:basedOn w:val="DefaultParagraphFont"/>
    <w:link w:val="BalloonText"/>
    <w:uiPriority w:val="99"/>
    <w:semiHidden/>
    <w:rsid w:val="002F5625"/>
    <w:rPr>
      <w:rFonts w:ascii="Tahoma" w:hAnsi="Tahoma" w:cs="Tahoma"/>
      <w:sz w:val="16"/>
      <w:szCs w:val="16"/>
    </w:rPr>
  </w:style>
  <w:style w:type="paragraph" w:styleId="ListParagraph">
    <w:name w:val="List Paragraph"/>
    <w:basedOn w:val="Normal"/>
    <w:uiPriority w:val="34"/>
    <w:qFormat/>
    <w:rsid w:val="002F5625"/>
    <w:pPr>
      <w:ind w:left="720"/>
      <w:contextualSpacing/>
    </w:pPr>
  </w:style>
  <w:style w:type="character" w:styleId="Hyperlink">
    <w:name w:val="Hyperlink"/>
    <w:basedOn w:val="DefaultParagraphFont"/>
    <w:uiPriority w:val="99"/>
    <w:unhideWhenUsed/>
    <w:rsid w:val="005D6E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625"/>
    <w:rPr>
      <w:rFonts w:ascii="Tahoma" w:hAnsi="Tahoma" w:cs="Tahoma"/>
      <w:sz w:val="16"/>
      <w:szCs w:val="16"/>
    </w:rPr>
  </w:style>
  <w:style w:type="character" w:customStyle="1" w:styleId="BalloonTextChar">
    <w:name w:val="Balloon Text Char"/>
    <w:basedOn w:val="DefaultParagraphFont"/>
    <w:link w:val="BalloonText"/>
    <w:uiPriority w:val="99"/>
    <w:semiHidden/>
    <w:rsid w:val="002F5625"/>
    <w:rPr>
      <w:rFonts w:ascii="Tahoma" w:hAnsi="Tahoma" w:cs="Tahoma"/>
      <w:sz w:val="16"/>
      <w:szCs w:val="16"/>
    </w:rPr>
  </w:style>
  <w:style w:type="paragraph" w:styleId="ListParagraph">
    <w:name w:val="List Paragraph"/>
    <w:basedOn w:val="Normal"/>
    <w:uiPriority w:val="34"/>
    <w:qFormat/>
    <w:rsid w:val="002F5625"/>
    <w:pPr>
      <w:ind w:left="720"/>
      <w:contextualSpacing/>
    </w:pPr>
  </w:style>
  <w:style w:type="character" w:styleId="Hyperlink">
    <w:name w:val="Hyperlink"/>
    <w:basedOn w:val="DefaultParagraphFont"/>
    <w:uiPriority w:val="99"/>
    <w:unhideWhenUsed/>
    <w:rsid w:val="005D6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linessAndUn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2014-07-18T23:43:00Z</dcterms:created>
  <dcterms:modified xsi:type="dcterms:W3CDTF">2014-07-18T23:43:00Z</dcterms:modified>
</cp:coreProperties>
</file>